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002" w:rsidRPr="009777D0" w:rsidRDefault="00DA59DC" w:rsidP="00EF5F2A">
      <w:pPr>
        <w:pStyle w:val="Title"/>
        <w:rPr>
          <w:szCs w:val="24"/>
          <w:rtl/>
        </w:rPr>
      </w:pPr>
      <w:r w:rsidRPr="009777D0">
        <w:rPr>
          <w:noProof/>
          <w:szCs w:val="24"/>
          <w:rtl/>
        </w:rPr>
        <mc:AlternateContent>
          <mc:Choice Requires="wps">
            <w:drawing>
              <wp:anchor distT="0" distB="0" distL="114300" distR="114300" simplePos="0" relativeHeight="251657728" behindDoc="0" locked="0" layoutInCell="1" allowOverlap="1">
                <wp:simplePos x="0" y="0"/>
                <wp:positionH relativeFrom="column">
                  <wp:posOffset>82550</wp:posOffset>
                </wp:positionH>
                <wp:positionV relativeFrom="paragraph">
                  <wp:posOffset>-3810</wp:posOffset>
                </wp:positionV>
                <wp:extent cx="571500" cy="342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057198" w:rsidRPr="00935970" w:rsidRDefault="00057198" w:rsidP="00E54DFD">
                            <w:pPr>
                              <w:pStyle w:val="Heading1"/>
                              <w:rPr>
                                <w:rtl/>
                              </w:rPr>
                            </w:pPr>
                            <w:r w:rsidRPr="00935970">
                              <w:rPr>
                                <w:rFonts w:hint="cs"/>
                                <w:rtl/>
                              </w:rPr>
                              <w:t>1</w:t>
                            </w:r>
                            <w:r w:rsidR="00E54DFD">
                              <w:rPr>
                                <w:rFonts w:hint="cs"/>
                                <w:rtl/>
                              </w:rPr>
                              <w:t>3</w:t>
                            </w:r>
                            <w:r w:rsidRPr="00935970">
                              <w:rPr>
                                <w:rFonts w:hint="cs"/>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">
                <v:textbox>
                  <w:txbxContent>
                    <w:p w:rsidR="00057198" w:rsidRPr="00935970" w:rsidRDefault="00057198" w:rsidP="00E54DFD">
                      <w:pPr>
                        <w:pStyle w:val="Heading1"/>
                        <w:rPr>
                          <w:rtl/>
                        </w:rPr>
                      </w:pPr>
                      <w:r w:rsidRPr="00935970">
                        <w:rPr>
                          <w:rFonts w:hint="cs"/>
                          <w:rtl/>
                        </w:rPr>
                        <w:t>1</w:t>
                      </w:r>
                      <w:r w:rsidR="00E54DFD">
                        <w:rPr>
                          <w:rFonts w:hint="cs"/>
                          <w:rtl/>
                        </w:rPr>
                        <w:t>3</w:t>
                      </w:r>
                      <w:bookmarkStart w:id="1" w:name="_GoBack"/>
                      <w:bookmarkEnd w:id="1"/>
                      <w:r w:rsidRPr="00935970">
                        <w:rPr>
                          <w:rFonts w:hint="cs"/>
                          <w:rtl/>
                        </w:rPr>
                        <w:t>.1</w:t>
                      </w:r>
                    </w:p>
                  </w:txbxContent>
                </v:textbox>
              </v:shape>
            </w:pict>
          </mc:Fallback>
        </mc:AlternateContent>
      </w:r>
      <w:r w:rsidR="00E45002" w:rsidRPr="009777D0">
        <w:rPr>
          <w:rFonts w:hint="cs"/>
          <w:szCs w:val="24"/>
          <w:rtl/>
        </w:rPr>
        <w:t xml:space="preserve"> الأسعار والأرقام القياسية</w:t>
      </w:r>
    </w:p>
    <w:p w:rsidR="00FD1985" w:rsidRPr="009777D0" w:rsidRDefault="00FD1985" w:rsidP="00EF5F2A">
      <w:pPr>
        <w:ind w:left="-284"/>
        <w:jc w:val="lowKashida"/>
        <w:rPr>
          <w:rFonts w:ascii="Simplified Arabic" w:hAnsi="Simplified Arabic"/>
          <w:b/>
          <w:bCs/>
          <w:rtl/>
        </w:rPr>
      </w:pPr>
      <w:r w:rsidRPr="009777D0">
        <w:rPr>
          <w:rFonts w:ascii="Simplified Arabic" w:hAnsi="Simplified Arabic"/>
          <w:b/>
          <w:bCs/>
          <w:rtl/>
        </w:rPr>
        <w:t xml:space="preserve">الرقم القياسي </w:t>
      </w:r>
      <w:r w:rsidRPr="009777D0">
        <w:rPr>
          <w:rFonts w:ascii="Simplified Arabic" w:hAnsi="Simplified Arabic" w:hint="cs"/>
          <w:b/>
          <w:bCs/>
          <w:rtl/>
        </w:rPr>
        <w:t>لأ</w:t>
      </w:r>
      <w:r w:rsidRPr="009777D0">
        <w:rPr>
          <w:rFonts w:ascii="Simplified Arabic" w:hAnsi="Simplified Arabic"/>
          <w:b/>
          <w:bCs/>
          <w:rtl/>
        </w:rPr>
        <w:t>سعار المستهلك:</w:t>
      </w:r>
    </w:p>
    <w:p w:rsidR="00EF5F2A" w:rsidRPr="009777D0" w:rsidRDefault="00EF5F2A" w:rsidP="00EF5F2A">
      <w:pPr>
        <w:ind w:left="-284"/>
        <w:jc w:val="lowKashida"/>
        <w:rPr>
          <w:rFonts w:ascii="Simplified Arabic" w:hAnsi="Simplified Arabic"/>
          <w:sz w:val="20"/>
        </w:rPr>
      </w:pPr>
      <w:r w:rsidRPr="009777D0">
        <w:rPr>
          <w:rFonts w:ascii="Simplified Arabic" w:hAnsi="Simplified Arabic"/>
          <w:sz w:val="20"/>
          <w:rtl/>
        </w:rPr>
        <w:t xml:space="preserve">سجل الرقم القياسي لأسعار المستهلك في فلسطين </w:t>
      </w:r>
      <w:r w:rsidRPr="009777D0">
        <w:rPr>
          <w:rFonts w:ascii="Simplified Arabic" w:hAnsi="Simplified Arabic" w:hint="cs"/>
          <w:sz w:val="20"/>
          <w:rtl/>
        </w:rPr>
        <w:t>انخفاضاً</w:t>
      </w:r>
      <w:r w:rsidRPr="009777D0">
        <w:rPr>
          <w:rFonts w:ascii="Simplified Arabic" w:hAnsi="Simplified Arabic"/>
          <w:sz w:val="20"/>
          <w:rtl/>
        </w:rPr>
        <w:t xml:space="preserve"> </w:t>
      </w:r>
      <w:r w:rsidRPr="009777D0">
        <w:rPr>
          <w:rFonts w:ascii="Simplified Arabic" w:hAnsi="Simplified Arabic" w:hint="cs"/>
          <w:sz w:val="20"/>
          <w:rtl/>
        </w:rPr>
        <w:t>مقداره</w:t>
      </w:r>
      <w:r w:rsidRPr="009777D0">
        <w:rPr>
          <w:rFonts w:ascii="Simplified Arabic" w:hAnsi="Simplified Arabic"/>
          <w:sz w:val="20"/>
          <w:rtl/>
        </w:rPr>
        <w:t xml:space="preserve"> </w:t>
      </w:r>
      <w:r w:rsidRPr="009777D0">
        <w:rPr>
          <w:rFonts w:ascii="Simplified Arabic" w:hAnsi="Simplified Arabic" w:hint="cs"/>
          <w:sz w:val="20"/>
          <w:rtl/>
        </w:rPr>
        <w:t>0.73</w:t>
      </w:r>
      <w:r w:rsidRPr="009777D0">
        <w:rPr>
          <w:rFonts w:ascii="Simplified Arabic" w:hAnsi="Simplified Arabic"/>
          <w:sz w:val="20"/>
          <w:rtl/>
        </w:rPr>
        <w:t>%</w:t>
      </w:r>
      <w:r w:rsidRPr="009777D0">
        <w:rPr>
          <w:rFonts w:ascii="Simplified Arabic" w:hAnsi="Simplified Arabic" w:hint="cs"/>
          <w:sz w:val="20"/>
          <w:rtl/>
        </w:rPr>
        <w:t xml:space="preserve"> </w:t>
      </w:r>
      <w:r w:rsidRPr="009777D0">
        <w:rPr>
          <w:rFonts w:ascii="Simplified Arabic" w:hAnsi="Simplified Arabic"/>
          <w:sz w:val="20"/>
          <w:rtl/>
        </w:rPr>
        <w:t xml:space="preserve">خلال العام </w:t>
      </w:r>
      <w:r w:rsidRPr="009777D0">
        <w:rPr>
          <w:rFonts w:ascii="Simplified Arabic" w:hAnsi="Simplified Arabic"/>
          <w:sz w:val="20"/>
        </w:rPr>
        <w:t>2020</w:t>
      </w:r>
      <w:r w:rsidRPr="009777D0">
        <w:rPr>
          <w:rFonts w:ascii="Simplified Arabic" w:hAnsi="Simplified Arabic"/>
          <w:sz w:val="20"/>
          <w:rtl/>
        </w:rPr>
        <w:t xml:space="preserve"> بالمقارنة مع العام </w:t>
      </w:r>
      <w:r w:rsidRPr="009777D0">
        <w:rPr>
          <w:rFonts w:ascii="Simplified Arabic" w:hAnsi="Simplified Arabic"/>
          <w:sz w:val="20"/>
        </w:rPr>
        <w:t>2019</w:t>
      </w:r>
      <w:r w:rsidRPr="009777D0">
        <w:rPr>
          <w:rFonts w:ascii="Simplified Arabic" w:hAnsi="Simplified Arabic"/>
          <w:sz w:val="20"/>
          <w:rtl/>
        </w:rPr>
        <w:t xml:space="preserve">، بواقع </w:t>
      </w:r>
      <w:r w:rsidRPr="009777D0">
        <w:rPr>
          <w:rFonts w:ascii="Simplified Arabic" w:hAnsi="Simplified Arabic" w:hint="cs"/>
          <w:sz w:val="20"/>
          <w:rtl/>
        </w:rPr>
        <w:t>0.90</w:t>
      </w:r>
      <w:r w:rsidRPr="009777D0">
        <w:rPr>
          <w:rFonts w:ascii="Simplified Arabic" w:hAnsi="Simplified Arabic"/>
          <w:sz w:val="20"/>
          <w:rtl/>
        </w:rPr>
        <w:t xml:space="preserve">% في الضفة الغربية، </w:t>
      </w:r>
      <w:r w:rsidRPr="009777D0">
        <w:rPr>
          <w:rFonts w:ascii="Simplified Arabic" w:hAnsi="Simplified Arabic" w:hint="cs"/>
          <w:sz w:val="20"/>
          <w:rtl/>
        </w:rPr>
        <w:t>وبمقدار</w:t>
      </w:r>
      <w:r w:rsidRPr="009777D0">
        <w:rPr>
          <w:rFonts w:ascii="Simplified Arabic" w:hAnsi="Simplified Arabic"/>
          <w:sz w:val="20"/>
          <w:rtl/>
        </w:rPr>
        <w:t xml:space="preserve"> </w:t>
      </w:r>
      <w:r w:rsidRPr="009777D0">
        <w:rPr>
          <w:rFonts w:ascii="Simplified Arabic" w:hAnsi="Simplified Arabic" w:hint="cs"/>
          <w:sz w:val="20"/>
          <w:rtl/>
        </w:rPr>
        <w:t>0.52</w:t>
      </w:r>
      <w:r w:rsidRPr="009777D0">
        <w:rPr>
          <w:rFonts w:ascii="Simplified Arabic" w:hAnsi="Simplified Arabic"/>
          <w:sz w:val="20"/>
          <w:rtl/>
        </w:rPr>
        <w:t>% في قطاع غزة</w:t>
      </w:r>
      <w:r w:rsidRPr="009777D0">
        <w:rPr>
          <w:rFonts w:ascii="Simplified Arabic" w:hAnsi="Simplified Arabic" w:hint="cs"/>
          <w:sz w:val="20"/>
          <w:rtl/>
        </w:rPr>
        <w:t>، في حين سجل الرقم القياسي لأسعار المستهلك ارتفاعاً نسبته 0.74%</w:t>
      </w:r>
      <w:r w:rsidRPr="009777D0">
        <w:rPr>
          <w:rFonts w:ascii="Simplified Arabic" w:hAnsi="Simplified Arabic"/>
          <w:sz w:val="20"/>
          <w:rtl/>
        </w:rPr>
        <w:t xml:space="preserve"> في القد</w:t>
      </w:r>
      <w:r w:rsidRPr="009777D0">
        <w:rPr>
          <w:rFonts w:ascii="Simplified Arabic" w:hAnsi="Simplified Arabic" w:hint="cs"/>
          <w:sz w:val="20"/>
          <w:rtl/>
        </w:rPr>
        <w:t xml:space="preserve">س </w:t>
      </w:r>
      <w:r w:rsidRPr="009777D0">
        <w:rPr>
          <w:rFonts w:ascii="Simplified Arabic" w:hAnsi="Simplified Arabic"/>
          <w:sz w:val="20"/>
        </w:rPr>
        <w:t>J1</w:t>
      </w:r>
      <w:r w:rsidRPr="009777D0">
        <w:rPr>
          <w:rFonts w:ascii="Simplified Arabic" w:hAnsi="Simplified Arabic" w:hint="cs"/>
          <w:sz w:val="20"/>
          <w:rtl/>
        </w:rPr>
        <w:t>.</w:t>
      </w:r>
    </w:p>
    <w:p w:rsidR="00EF5F2A" w:rsidRPr="009777D0" w:rsidRDefault="00EF5F2A" w:rsidP="00EF5F2A">
      <w:pPr>
        <w:jc w:val="lowKashida"/>
        <w:rPr>
          <w:rtl/>
        </w:rPr>
      </w:pPr>
    </w:p>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b/>
          <w:bCs/>
          <w:sz w:val="18"/>
          <w:szCs w:val="18"/>
          <w:rtl/>
        </w:rPr>
        <w:t>الأرقام القياسية الشهرية لأسعار المستهلك حسب المنطقة</w:t>
      </w:r>
      <w:r w:rsidRPr="009777D0">
        <w:rPr>
          <w:rFonts w:ascii="Simplified Arabic" w:hAnsi="Simplified Arabic" w:hint="cs"/>
          <w:b/>
          <w:bCs/>
          <w:sz w:val="18"/>
          <w:szCs w:val="18"/>
          <w:rtl/>
        </w:rPr>
        <w:t xml:space="preserve"> والشهر</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- 2020</w:t>
      </w:r>
    </w:p>
    <w:p w:rsidR="00EF5F2A" w:rsidRPr="009777D0" w:rsidRDefault="00EF5F2A" w:rsidP="00EF5F2A">
      <w:pPr>
        <w:pStyle w:val="Heading3"/>
        <w:tabs>
          <w:tab w:val="right" w:pos="2552"/>
        </w:tabs>
        <w:bidi w:val="0"/>
        <w:rPr>
          <w:rFonts w:ascii="Arial" w:hAnsi="Arial" w:cs="Arial"/>
          <w:sz w:val="18"/>
          <w:szCs w:val="18"/>
        </w:rPr>
      </w:pPr>
      <w:r w:rsidRPr="009777D0">
        <w:rPr>
          <w:rFonts w:ascii="Arial" w:hAnsi="Arial" w:cs="Arial"/>
          <w:sz w:val="18"/>
          <w:szCs w:val="18"/>
        </w:rPr>
        <w:t>Monthly Consumer Price Index by Region and Month, 2018- 2020</w:t>
      </w:r>
    </w:p>
    <w:p w:rsidR="00EF5F2A" w:rsidRPr="009777D0" w:rsidRDefault="00EF5F2A" w:rsidP="00EF5F2A">
      <w:pPr>
        <w:bidi w:val="0"/>
        <w:rPr>
          <w:rFonts w:ascii="Arial" w:hAnsi="Arial" w:cs="Arial"/>
          <w:sz w:val="10"/>
          <w:szCs w:val="10"/>
        </w:rPr>
      </w:pPr>
    </w:p>
    <w:tbl>
      <w:tblPr>
        <w:tblpPr w:vertAnchor="text" w:horzAnchor="page" w:tblpXSpec="center" w:tblpY="1"/>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2"/>
        <w:gridCol w:w="926"/>
        <w:gridCol w:w="924"/>
        <w:gridCol w:w="925"/>
        <w:gridCol w:w="2561"/>
      </w:tblGrid>
      <w:tr w:rsidR="009777D0" w:rsidRPr="009777D0" w:rsidTr="00D20E94">
        <w:trPr>
          <w:trHeight w:val="312"/>
        </w:trPr>
        <w:tc>
          <w:tcPr>
            <w:tcW w:w="2602" w:type="dxa"/>
            <w:vMerge w:val="restart"/>
            <w:tcBorders>
              <w:top w:val="single" w:sz="4" w:space="0" w:color="auto"/>
            </w:tcBorders>
            <w:vAlign w:val="center"/>
          </w:tcPr>
          <w:p w:rsidR="00EF5F2A" w:rsidRPr="009777D0" w:rsidRDefault="00EF5F2A" w:rsidP="00D20E94">
            <w:pPr>
              <w:pStyle w:val="Heading7"/>
              <w:rPr>
                <w:rFonts w:cs="Simplified Arabic"/>
                <w:sz w:val="16"/>
                <w:szCs w:val="16"/>
              </w:rPr>
            </w:pPr>
            <w:r w:rsidRPr="009777D0">
              <w:rPr>
                <w:rFonts w:cs="Simplified Arabic"/>
                <w:sz w:val="16"/>
                <w:szCs w:val="16"/>
              </w:rPr>
              <w:t>Region and Month</w:t>
            </w:r>
          </w:p>
        </w:tc>
        <w:tc>
          <w:tcPr>
            <w:tcW w:w="926" w:type="dxa"/>
            <w:tcBorders>
              <w:top w:val="single" w:sz="4" w:space="0" w:color="auto"/>
              <w:right w:val="nil"/>
            </w:tcBorders>
            <w:vAlign w:val="center"/>
          </w:tcPr>
          <w:p w:rsidR="00EF5F2A" w:rsidRPr="009777D0" w:rsidRDefault="00EF5F2A" w:rsidP="00D20E94">
            <w:pPr>
              <w:pStyle w:val="Heading6"/>
              <w:bidi/>
              <w:jc w:val="right"/>
              <w:rPr>
                <w:rFonts w:cs="Simplified Arabic"/>
                <w:sz w:val="16"/>
                <w:szCs w:val="16"/>
              </w:rPr>
            </w:pPr>
            <w:r w:rsidRPr="009777D0">
              <w:rPr>
                <w:rFonts w:cs="Simplified Arabic"/>
                <w:sz w:val="16"/>
                <w:szCs w:val="16"/>
              </w:rPr>
              <w:t xml:space="preserve"> Year</w:t>
            </w:r>
          </w:p>
        </w:tc>
        <w:tc>
          <w:tcPr>
            <w:tcW w:w="924" w:type="dxa"/>
            <w:tcBorders>
              <w:top w:val="single" w:sz="4" w:space="0" w:color="auto"/>
              <w:left w:val="nil"/>
              <w:right w:val="nil"/>
            </w:tcBorders>
            <w:vAlign w:val="center"/>
          </w:tcPr>
          <w:p w:rsidR="00EF5F2A" w:rsidRPr="009777D0" w:rsidRDefault="00EF5F2A" w:rsidP="00D20E94">
            <w:pPr>
              <w:pStyle w:val="Heading6"/>
              <w:bidi/>
              <w:jc w:val="right"/>
              <w:rPr>
                <w:rFonts w:cs="Simplified Arabic"/>
                <w:sz w:val="16"/>
                <w:szCs w:val="16"/>
              </w:rPr>
            </w:pPr>
          </w:p>
        </w:tc>
        <w:tc>
          <w:tcPr>
            <w:tcW w:w="925" w:type="dxa"/>
            <w:tcBorders>
              <w:top w:val="single" w:sz="4" w:space="0" w:color="auto"/>
              <w:left w:val="nil"/>
              <w:right w:val="nil"/>
            </w:tcBorders>
            <w:vAlign w:val="center"/>
          </w:tcPr>
          <w:p w:rsidR="00EF5F2A" w:rsidRPr="009777D0" w:rsidRDefault="00EF5F2A" w:rsidP="00D20E94">
            <w:pPr>
              <w:pStyle w:val="Heading6"/>
              <w:tabs>
                <w:tab w:val="left" w:pos="0"/>
              </w:tabs>
              <w:bidi/>
              <w:jc w:val="left"/>
              <w:rPr>
                <w:rFonts w:cs="Simplified Arabic"/>
                <w:sz w:val="16"/>
                <w:szCs w:val="16"/>
              </w:rPr>
            </w:pPr>
            <w:r w:rsidRPr="009777D0">
              <w:rPr>
                <w:rFonts w:cs="Simplified Arabic" w:hint="cs"/>
                <w:sz w:val="16"/>
                <w:szCs w:val="16"/>
                <w:rtl/>
              </w:rPr>
              <w:t xml:space="preserve"> السنة</w:t>
            </w:r>
          </w:p>
        </w:tc>
        <w:tc>
          <w:tcPr>
            <w:tcW w:w="2561" w:type="dxa"/>
            <w:vMerge w:val="restart"/>
            <w:tcBorders>
              <w:top w:val="single" w:sz="4" w:space="0" w:color="auto"/>
            </w:tcBorders>
            <w:vAlign w:val="center"/>
          </w:tcPr>
          <w:p w:rsidR="00EF5F2A" w:rsidRPr="009777D0" w:rsidRDefault="00EF5F2A" w:rsidP="00D20E94">
            <w:pPr>
              <w:pStyle w:val="Heading6"/>
              <w:ind w:right="-29"/>
              <w:rPr>
                <w:rFonts w:cs="Simplified Arabic"/>
                <w:sz w:val="16"/>
                <w:szCs w:val="16"/>
              </w:rPr>
            </w:pPr>
            <w:r w:rsidRPr="009777D0">
              <w:rPr>
                <w:rFonts w:cs="Simplified Arabic" w:hint="cs"/>
                <w:sz w:val="16"/>
                <w:szCs w:val="16"/>
                <w:rtl/>
              </w:rPr>
              <w:t>المنطقة والشهر</w:t>
            </w:r>
          </w:p>
        </w:tc>
      </w:tr>
      <w:tr w:rsidR="009777D0" w:rsidRPr="009777D0" w:rsidTr="00D20E94">
        <w:trPr>
          <w:trHeight w:val="312"/>
        </w:trPr>
        <w:tc>
          <w:tcPr>
            <w:tcW w:w="2602" w:type="dxa"/>
            <w:vMerge/>
            <w:tcBorders>
              <w:bottom w:val="single" w:sz="4" w:space="0" w:color="auto"/>
            </w:tcBorders>
            <w:vAlign w:val="center"/>
          </w:tcPr>
          <w:p w:rsidR="00EF5F2A" w:rsidRPr="009777D0" w:rsidRDefault="00EF5F2A" w:rsidP="00D20E94">
            <w:pPr>
              <w:bidi w:val="0"/>
              <w:rPr>
                <w:rFonts w:ascii="Arial" w:hAnsi="Arial"/>
                <w:b/>
                <w:bCs/>
                <w:sz w:val="16"/>
                <w:szCs w:val="16"/>
              </w:rPr>
            </w:pPr>
          </w:p>
        </w:tc>
        <w:tc>
          <w:tcPr>
            <w:tcW w:w="926" w:type="dxa"/>
            <w:tcBorders>
              <w:bottom w:val="single" w:sz="4" w:space="0" w:color="auto"/>
            </w:tcBorders>
            <w:vAlign w:val="center"/>
          </w:tcPr>
          <w:p w:rsidR="00EF5F2A" w:rsidRPr="009777D0" w:rsidRDefault="00EF5F2A" w:rsidP="00D20E94">
            <w:pPr>
              <w:bidi w:val="0"/>
              <w:jc w:val="center"/>
              <w:rPr>
                <w:rFonts w:ascii="Arial" w:hAnsi="Arial"/>
                <w:sz w:val="16"/>
                <w:szCs w:val="16"/>
              </w:rPr>
            </w:pPr>
            <w:r w:rsidRPr="009777D0">
              <w:rPr>
                <w:rFonts w:ascii="Arial" w:hAnsi="Arial"/>
                <w:sz w:val="16"/>
                <w:szCs w:val="16"/>
              </w:rPr>
              <w:t>2020</w:t>
            </w:r>
          </w:p>
        </w:tc>
        <w:tc>
          <w:tcPr>
            <w:tcW w:w="924" w:type="dxa"/>
            <w:tcBorders>
              <w:bottom w:val="single" w:sz="4" w:space="0" w:color="auto"/>
            </w:tcBorders>
            <w:vAlign w:val="center"/>
          </w:tcPr>
          <w:p w:rsidR="00EF5F2A" w:rsidRPr="009777D0" w:rsidRDefault="00EF5F2A" w:rsidP="00D20E94">
            <w:pPr>
              <w:bidi w:val="0"/>
              <w:jc w:val="center"/>
              <w:rPr>
                <w:rFonts w:ascii="Arial" w:hAnsi="Arial"/>
                <w:sz w:val="16"/>
                <w:szCs w:val="16"/>
              </w:rPr>
            </w:pPr>
            <w:r w:rsidRPr="009777D0">
              <w:rPr>
                <w:rFonts w:ascii="Arial" w:hAnsi="Arial"/>
                <w:sz w:val="16"/>
                <w:szCs w:val="16"/>
              </w:rPr>
              <w:t>2019</w:t>
            </w:r>
          </w:p>
        </w:tc>
        <w:tc>
          <w:tcPr>
            <w:tcW w:w="925" w:type="dxa"/>
            <w:tcBorders>
              <w:bottom w:val="single" w:sz="4" w:space="0" w:color="auto"/>
            </w:tcBorders>
            <w:vAlign w:val="center"/>
          </w:tcPr>
          <w:p w:rsidR="00EF5F2A" w:rsidRPr="009777D0" w:rsidRDefault="00EF5F2A" w:rsidP="00D20E94">
            <w:pPr>
              <w:bidi w:val="0"/>
              <w:jc w:val="center"/>
              <w:rPr>
                <w:rFonts w:ascii="Arial" w:hAnsi="Arial"/>
                <w:sz w:val="16"/>
                <w:szCs w:val="16"/>
              </w:rPr>
            </w:pPr>
            <w:r w:rsidRPr="009777D0">
              <w:rPr>
                <w:rFonts w:ascii="Arial" w:hAnsi="Arial"/>
                <w:sz w:val="16"/>
                <w:szCs w:val="16"/>
              </w:rPr>
              <w:t>2018</w:t>
            </w:r>
          </w:p>
        </w:tc>
        <w:tc>
          <w:tcPr>
            <w:tcW w:w="2561" w:type="dxa"/>
            <w:vMerge/>
            <w:tcBorders>
              <w:bottom w:val="single" w:sz="4" w:space="0" w:color="auto"/>
            </w:tcBorders>
            <w:vAlign w:val="center"/>
          </w:tcPr>
          <w:p w:rsidR="00EF5F2A" w:rsidRPr="009777D0" w:rsidRDefault="00EF5F2A" w:rsidP="00D20E94">
            <w:pPr>
              <w:bidi w:val="0"/>
              <w:jc w:val="right"/>
              <w:rPr>
                <w:rFonts w:ascii="Arial" w:hAnsi="Arial"/>
                <w:b/>
                <w:bCs/>
                <w:sz w:val="16"/>
                <w:szCs w:val="16"/>
              </w:rPr>
            </w:pPr>
          </w:p>
        </w:tc>
      </w:tr>
      <w:tr w:rsidR="009777D0" w:rsidRPr="009777D0" w:rsidTr="00D20E94">
        <w:trPr>
          <w:trHeight w:val="312"/>
        </w:trPr>
        <w:tc>
          <w:tcPr>
            <w:tcW w:w="2602" w:type="dxa"/>
            <w:tcBorders>
              <w:top w:val="single" w:sz="4" w:space="0" w:color="auto"/>
              <w:bottom w:val="nil"/>
              <w:right w:val="single" w:sz="4" w:space="0" w:color="auto"/>
            </w:tcBorders>
            <w:vAlign w:val="center"/>
          </w:tcPr>
          <w:p w:rsidR="00EF5F2A" w:rsidRPr="009777D0" w:rsidRDefault="00EF5F2A" w:rsidP="00D20E94">
            <w:pPr>
              <w:pStyle w:val="Heading6"/>
              <w:ind w:left="114"/>
              <w:jc w:val="left"/>
              <w:rPr>
                <w:rFonts w:cs="Simplified Arabic"/>
                <w:sz w:val="16"/>
                <w:szCs w:val="16"/>
              </w:rPr>
            </w:pPr>
            <w:r w:rsidRPr="009777D0">
              <w:rPr>
                <w:rFonts w:cs="Simplified Arabic"/>
                <w:sz w:val="16"/>
                <w:szCs w:val="16"/>
              </w:rPr>
              <w:t>Palestine</w:t>
            </w:r>
          </w:p>
        </w:tc>
        <w:tc>
          <w:tcPr>
            <w:tcW w:w="926" w:type="dxa"/>
            <w:tcBorders>
              <w:top w:val="single" w:sz="4" w:space="0" w:color="auto"/>
              <w:left w:val="single" w:sz="4" w:space="0" w:color="auto"/>
              <w:bottom w:val="nil"/>
              <w:right w:val="nil"/>
            </w:tcBorders>
            <w:vAlign w:val="center"/>
          </w:tcPr>
          <w:p w:rsidR="00EF5F2A" w:rsidRPr="009777D0" w:rsidRDefault="00EF5F2A" w:rsidP="00D20E94">
            <w:pPr>
              <w:bidi w:val="0"/>
              <w:ind w:firstLineChars="100" w:firstLine="161"/>
              <w:jc w:val="right"/>
              <w:rPr>
                <w:rFonts w:ascii="Arial" w:hAnsi="Arial" w:cs="Arial"/>
                <w:b/>
                <w:bCs/>
                <w:sz w:val="16"/>
                <w:szCs w:val="16"/>
              </w:rPr>
            </w:pPr>
            <w:r w:rsidRPr="009777D0">
              <w:rPr>
                <w:rFonts w:ascii="Arial" w:hAnsi="Arial" w:cs="Arial"/>
                <w:b/>
                <w:bCs/>
                <w:sz w:val="16"/>
                <w:szCs w:val="16"/>
              </w:rPr>
              <w:t>100.83</w:t>
            </w:r>
          </w:p>
        </w:tc>
        <w:tc>
          <w:tcPr>
            <w:tcW w:w="924" w:type="dxa"/>
            <w:tcBorders>
              <w:top w:val="single" w:sz="4" w:space="0" w:color="auto"/>
              <w:left w:val="nil"/>
              <w:bottom w:val="nil"/>
              <w:right w:val="nil"/>
            </w:tcBorders>
            <w:vAlign w:val="center"/>
          </w:tcPr>
          <w:p w:rsidR="00EF5F2A" w:rsidRPr="009777D0" w:rsidRDefault="00EF5F2A" w:rsidP="00D20E94">
            <w:pPr>
              <w:bidi w:val="0"/>
              <w:ind w:firstLineChars="100" w:firstLine="161"/>
              <w:jc w:val="right"/>
              <w:rPr>
                <w:rFonts w:ascii="Arial" w:hAnsi="Arial" w:cs="Arial"/>
                <w:b/>
                <w:bCs/>
                <w:sz w:val="16"/>
                <w:szCs w:val="16"/>
              </w:rPr>
            </w:pPr>
            <w:r w:rsidRPr="009777D0">
              <w:rPr>
                <w:rFonts w:ascii="Arial" w:hAnsi="Arial" w:cs="Arial"/>
                <w:b/>
                <w:bCs/>
                <w:sz w:val="16"/>
                <w:szCs w:val="16"/>
              </w:rPr>
              <w:t>101.58</w:t>
            </w:r>
          </w:p>
        </w:tc>
        <w:tc>
          <w:tcPr>
            <w:tcW w:w="925" w:type="dxa"/>
            <w:tcBorders>
              <w:top w:val="nil"/>
              <w:left w:val="nil"/>
              <w:bottom w:val="nil"/>
              <w:right w:val="nil"/>
            </w:tcBorders>
            <w:vAlign w:val="center"/>
          </w:tcPr>
          <w:p w:rsidR="00EF5F2A" w:rsidRPr="009777D0" w:rsidRDefault="00EF5F2A" w:rsidP="00D20E94">
            <w:pPr>
              <w:bidi w:val="0"/>
              <w:ind w:firstLineChars="100" w:firstLine="161"/>
              <w:jc w:val="right"/>
              <w:rPr>
                <w:rFonts w:ascii="Arial" w:hAnsi="Arial" w:cs="Arial"/>
                <w:b/>
                <w:bCs/>
                <w:sz w:val="16"/>
                <w:szCs w:val="16"/>
              </w:rPr>
            </w:pPr>
            <w:r w:rsidRPr="009777D0">
              <w:rPr>
                <w:rFonts w:ascii="Arial" w:hAnsi="Arial" w:cs="Arial"/>
                <w:b/>
                <w:bCs/>
                <w:sz w:val="16"/>
                <w:szCs w:val="16"/>
              </w:rPr>
              <w:t>100.00</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b/>
                <w:bCs/>
                <w:sz w:val="16"/>
                <w:szCs w:val="16"/>
                <w:rtl/>
              </w:rPr>
            </w:pPr>
            <w:r w:rsidRPr="009777D0">
              <w:rPr>
                <w:rFonts w:ascii="Arial" w:hAnsi="Arial" w:hint="cs"/>
                <w:b/>
                <w:bCs/>
                <w:sz w:val="16"/>
                <w:szCs w:val="16"/>
                <w:rtl/>
              </w:rPr>
              <w:t>فلسطين</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January</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101.33</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100.07</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99.63</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tl/>
              </w:rPr>
            </w:pPr>
            <w:r w:rsidRPr="009777D0">
              <w:rPr>
                <w:rFonts w:ascii="Arial" w:hAnsi="Arial"/>
                <w:sz w:val="16"/>
                <w:szCs w:val="16"/>
                <w:rtl/>
              </w:rPr>
              <w:t>كانون ثاني</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February</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101.26</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100.02</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99.58</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شباط</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March</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102.00</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100.88</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99.46</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آذار</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April</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101.09</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101.74</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99.78</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نيسان</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May</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100.18</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102.18</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99.37</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أيار</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June</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99.71</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101.69</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100.30</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tl/>
              </w:rPr>
            </w:pPr>
            <w:r w:rsidRPr="009777D0">
              <w:rPr>
                <w:rFonts w:ascii="Arial" w:hAnsi="Arial"/>
                <w:sz w:val="16"/>
                <w:szCs w:val="16"/>
                <w:rtl/>
              </w:rPr>
              <w:t>حزيران</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July</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99.69</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101.88</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100.34</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تموز</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August</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99.72</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102.20</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100.32</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آب</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September</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100.98</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102.54</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100.25</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أيلول</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October</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101.50</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102.22</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100.62</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تشرين أول</w:t>
            </w:r>
          </w:p>
        </w:tc>
      </w:tr>
      <w:tr w:rsidR="009777D0" w:rsidRPr="009777D0" w:rsidTr="00D20E94">
        <w:trPr>
          <w:trHeight w:val="312"/>
        </w:trPr>
        <w:tc>
          <w:tcPr>
            <w:tcW w:w="2602" w:type="dxa"/>
            <w:tcBorders>
              <w:top w:val="nil"/>
              <w:bottom w:val="nil"/>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November</w:t>
            </w:r>
          </w:p>
        </w:tc>
        <w:tc>
          <w:tcPr>
            <w:tcW w:w="926" w:type="dxa"/>
            <w:tcBorders>
              <w:top w:val="nil"/>
              <w:left w:val="nil"/>
              <w:bottom w:val="nil"/>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101.12</w:t>
            </w:r>
          </w:p>
        </w:tc>
        <w:tc>
          <w:tcPr>
            <w:tcW w:w="924"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101.90</w:t>
            </w:r>
          </w:p>
        </w:tc>
        <w:tc>
          <w:tcPr>
            <w:tcW w:w="925" w:type="dxa"/>
            <w:tcBorders>
              <w:top w:val="nil"/>
              <w:left w:val="nil"/>
              <w:bottom w:val="nil"/>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100.26</w:t>
            </w:r>
          </w:p>
        </w:tc>
        <w:tc>
          <w:tcPr>
            <w:tcW w:w="2561" w:type="dxa"/>
            <w:tcBorders>
              <w:top w:val="nil"/>
              <w:bottom w:val="nil"/>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تشرين ثاني</w:t>
            </w:r>
          </w:p>
        </w:tc>
      </w:tr>
      <w:tr w:rsidR="009777D0" w:rsidRPr="009777D0" w:rsidTr="00D20E94">
        <w:trPr>
          <w:trHeight w:val="312"/>
        </w:trPr>
        <w:tc>
          <w:tcPr>
            <w:tcW w:w="2602" w:type="dxa"/>
            <w:tcBorders>
              <w:top w:val="nil"/>
              <w:bottom w:val="single" w:sz="4" w:space="0" w:color="auto"/>
              <w:right w:val="single" w:sz="4" w:space="0" w:color="auto"/>
            </w:tcBorders>
            <w:vAlign w:val="center"/>
          </w:tcPr>
          <w:p w:rsidR="00EF5F2A" w:rsidRPr="009777D0" w:rsidRDefault="00EF5F2A" w:rsidP="00D20E94">
            <w:pPr>
              <w:bidi w:val="0"/>
              <w:ind w:left="114"/>
              <w:rPr>
                <w:rFonts w:ascii="Arial" w:hAnsi="Arial"/>
                <w:sz w:val="16"/>
                <w:szCs w:val="16"/>
              </w:rPr>
            </w:pPr>
            <w:r w:rsidRPr="009777D0">
              <w:rPr>
                <w:rFonts w:ascii="Arial" w:hAnsi="Arial"/>
                <w:sz w:val="16"/>
                <w:szCs w:val="16"/>
              </w:rPr>
              <w:t>December</w:t>
            </w:r>
          </w:p>
        </w:tc>
        <w:tc>
          <w:tcPr>
            <w:tcW w:w="926" w:type="dxa"/>
            <w:tcBorders>
              <w:top w:val="nil"/>
              <w:left w:val="nil"/>
              <w:bottom w:val="single" w:sz="4" w:space="0" w:color="auto"/>
              <w:right w:val="nil"/>
            </w:tcBorders>
            <w:shd w:val="clear" w:color="auto" w:fill="auto"/>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101.42</w:t>
            </w:r>
          </w:p>
        </w:tc>
        <w:tc>
          <w:tcPr>
            <w:tcW w:w="924" w:type="dxa"/>
            <w:tcBorders>
              <w:top w:val="nil"/>
              <w:left w:val="nil"/>
              <w:bottom w:val="single" w:sz="4" w:space="0" w:color="auto"/>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101.66</w:t>
            </w:r>
          </w:p>
        </w:tc>
        <w:tc>
          <w:tcPr>
            <w:tcW w:w="925" w:type="dxa"/>
            <w:tcBorders>
              <w:top w:val="nil"/>
              <w:left w:val="nil"/>
              <w:bottom w:val="single" w:sz="4" w:space="0" w:color="auto"/>
              <w:right w:val="nil"/>
            </w:tcBorders>
            <w:vAlign w:val="center"/>
          </w:tcPr>
          <w:p w:rsidR="00EF5F2A" w:rsidRPr="009777D0" w:rsidRDefault="00EF5F2A" w:rsidP="00D20E94">
            <w:pPr>
              <w:bidi w:val="0"/>
              <w:ind w:firstLineChars="100" w:firstLine="160"/>
              <w:jc w:val="right"/>
              <w:rPr>
                <w:rFonts w:ascii="Arial" w:hAnsi="Arial" w:cs="Arial"/>
                <w:sz w:val="16"/>
                <w:szCs w:val="16"/>
              </w:rPr>
            </w:pPr>
            <w:r w:rsidRPr="009777D0">
              <w:rPr>
                <w:rFonts w:ascii="Arial" w:hAnsi="Arial" w:cs="Arial"/>
                <w:sz w:val="16"/>
                <w:szCs w:val="16"/>
              </w:rPr>
              <w:t>100.08</w:t>
            </w:r>
          </w:p>
        </w:tc>
        <w:tc>
          <w:tcPr>
            <w:tcW w:w="2561" w:type="dxa"/>
            <w:tcBorders>
              <w:top w:val="nil"/>
              <w:bottom w:val="single" w:sz="4" w:space="0" w:color="auto"/>
            </w:tcBorders>
            <w:tcMar>
              <w:right w:w="57" w:type="dxa"/>
            </w:tcMar>
            <w:vAlign w:val="center"/>
          </w:tcPr>
          <w:p w:rsidR="00EF5F2A" w:rsidRPr="009777D0" w:rsidRDefault="00EF5F2A" w:rsidP="00D20E94">
            <w:pPr>
              <w:ind w:left="84"/>
              <w:rPr>
                <w:rFonts w:ascii="Arial" w:hAnsi="Arial"/>
                <w:sz w:val="16"/>
                <w:szCs w:val="16"/>
              </w:rPr>
            </w:pPr>
            <w:r w:rsidRPr="009777D0">
              <w:rPr>
                <w:rFonts w:ascii="Arial" w:hAnsi="Arial"/>
                <w:sz w:val="16"/>
                <w:szCs w:val="16"/>
                <w:rtl/>
              </w:rPr>
              <w:t>كانون أول</w:t>
            </w:r>
          </w:p>
        </w:tc>
      </w:tr>
    </w:tbl>
    <w:p w:rsidR="00EF5F2A" w:rsidRPr="009777D0" w:rsidRDefault="00EF5F2A" w:rsidP="00EF5F2A">
      <w:pPr>
        <w:pStyle w:val="BodyText"/>
        <w:rPr>
          <w:rFonts w:cs="Simplified Arabic"/>
          <w:szCs w:val="18"/>
          <w:rtl/>
        </w:rPr>
      </w:pPr>
    </w:p>
    <w:p w:rsidR="00EF5F2A" w:rsidRPr="009777D0" w:rsidRDefault="00EF5F2A" w:rsidP="00EF5F2A">
      <w:pPr>
        <w:jc w:val="center"/>
        <w:rPr>
          <w:rFonts w:ascii="Simplified Arabic" w:hAnsi="Simplified Arabic"/>
          <w:b/>
          <w:bCs/>
          <w:sz w:val="18"/>
          <w:szCs w:val="18"/>
          <w:rtl/>
        </w:rPr>
      </w:pPr>
      <w:r w:rsidRPr="009777D0">
        <w:rPr>
          <w:szCs w:val="18"/>
          <w:rtl/>
        </w:rPr>
        <w:br w:type="page"/>
      </w:r>
      <w:r w:rsidRPr="009777D0">
        <w:rPr>
          <w:rFonts w:ascii="Simplified Arabic" w:hAnsi="Simplified Arabic" w:hint="cs"/>
          <w:b/>
          <w:bCs/>
          <w:sz w:val="18"/>
          <w:szCs w:val="18"/>
          <w:rtl/>
        </w:rPr>
        <w:lastRenderedPageBreak/>
        <w:t xml:space="preserve">(تابع) </w:t>
      </w:r>
      <w:r w:rsidRPr="009777D0">
        <w:rPr>
          <w:rFonts w:ascii="Simplified Arabic" w:hAnsi="Simplified Arabic"/>
          <w:b/>
          <w:bCs/>
          <w:sz w:val="18"/>
          <w:szCs w:val="18"/>
          <w:rtl/>
        </w:rPr>
        <w:t>الأرقام القياسية الشهرية لأسعار المستهلك حسب المنطقة</w:t>
      </w:r>
      <w:r w:rsidR="006A6B19">
        <w:rPr>
          <w:rFonts w:ascii="Simplified Arabic" w:hAnsi="Simplified Arabic" w:hint="cs"/>
          <w:b/>
          <w:bCs/>
          <w:sz w:val="18"/>
          <w:szCs w:val="18"/>
          <w:rtl/>
        </w:rPr>
        <w:t xml:space="preserve"> والشهر</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- 2020</w:t>
      </w:r>
    </w:p>
    <w:p w:rsidR="00EF5F2A" w:rsidRPr="009777D0" w:rsidRDefault="00EF5F2A" w:rsidP="00EF5F2A">
      <w:pPr>
        <w:pStyle w:val="Heading3"/>
        <w:tabs>
          <w:tab w:val="right" w:pos="2552"/>
        </w:tabs>
        <w:bidi w:val="0"/>
        <w:rPr>
          <w:rFonts w:ascii="Arial" w:hAnsi="Arial" w:cs="Arial"/>
          <w:sz w:val="18"/>
          <w:szCs w:val="18"/>
        </w:rPr>
      </w:pPr>
      <w:r w:rsidRPr="009777D0">
        <w:rPr>
          <w:rFonts w:ascii="Arial" w:hAnsi="Arial" w:cs="Arial"/>
          <w:sz w:val="18"/>
          <w:szCs w:val="18"/>
        </w:rPr>
        <w:t>(Cont.) Monthly Consumer Price Index by Region</w:t>
      </w:r>
      <w:r w:rsidR="006A6B19" w:rsidRPr="006A6B19">
        <w:rPr>
          <w:rFonts w:ascii="Arial" w:hAnsi="Arial" w:cs="Arial"/>
          <w:sz w:val="18"/>
          <w:szCs w:val="18"/>
        </w:rPr>
        <w:t xml:space="preserve"> </w:t>
      </w:r>
      <w:r w:rsidR="006A6B19" w:rsidRPr="009777D0">
        <w:rPr>
          <w:rFonts w:ascii="Arial" w:hAnsi="Arial" w:cs="Arial"/>
          <w:sz w:val="18"/>
          <w:szCs w:val="18"/>
        </w:rPr>
        <w:t>and Month</w:t>
      </w:r>
      <w:r w:rsidRPr="009777D0">
        <w:rPr>
          <w:rFonts w:ascii="Arial" w:hAnsi="Arial" w:cs="Arial"/>
          <w:sz w:val="18"/>
          <w:szCs w:val="18"/>
        </w:rPr>
        <w:t>, 2018- 2020</w:t>
      </w:r>
    </w:p>
    <w:p w:rsidR="00EF5F2A" w:rsidRPr="009777D0" w:rsidRDefault="00EF5F2A" w:rsidP="00EF5F2A">
      <w:pPr>
        <w:bidi w:val="0"/>
        <w:rPr>
          <w:rFonts w:ascii="Arial" w:hAnsi="Arial" w:cs="Arial"/>
          <w:sz w:val="10"/>
          <w:szCs w:val="10"/>
        </w:rPr>
      </w:pPr>
    </w:p>
    <w:tbl>
      <w:tblPr>
        <w:tblpPr w:vertAnchor="text" w:horzAnchor="page" w:tblpXSpec="center" w:tblpY="1"/>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915"/>
        <w:gridCol w:w="915"/>
        <w:gridCol w:w="916"/>
        <w:gridCol w:w="2621"/>
      </w:tblGrid>
      <w:tr w:rsidR="009777D0" w:rsidRPr="009777D0" w:rsidTr="00057198">
        <w:trPr>
          <w:trHeight w:val="312"/>
        </w:trPr>
        <w:tc>
          <w:tcPr>
            <w:tcW w:w="2571" w:type="dxa"/>
            <w:vMerge w:val="restart"/>
            <w:tcBorders>
              <w:top w:val="single" w:sz="4" w:space="0" w:color="auto"/>
              <w:right w:val="single" w:sz="4" w:space="0" w:color="auto"/>
            </w:tcBorders>
            <w:vAlign w:val="center"/>
          </w:tcPr>
          <w:p w:rsidR="00EF5F2A" w:rsidRPr="009777D0" w:rsidRDefault="00EF5F2A" w:rsidP="00EF5F2A">
            <w:pPr>
              <w:pStyle w:val="Heading7"/>
              <w:rPr>
                <w:rFonts w:cs="Simplified Arabic"/>
                <w:sz w:val="16"/>
                <w:szCs w:val="16"/>
              </w:rPr>
            </w:pPr>
            <w:r w:rsidRPr="009777D0">
              <w:rPr>
                <w:rFonts w:cs="Simplified Arabic"/>
                <w:sz w:val="16"/>
                <w:szCs w:val="16"/>
              </w:rPr>
              <w:t>Region and Month</w:t>
            </w:r>
          </w:p>
        </w:tc>
        <w:tc>
          <w:tcPr>
            <w:tcW w:w="915" w:type="dxa"/>
            <w:tcBorders>
              <w:top w:val="single" w:sz="4" w:space="0" w:color="auto"/>
              <w:left w:val="single" w:sz="4" w:space="0" w:color="auto"/>
              <w:bottom w:val="single" w:sz="4" w:space="0" w:color="auto"/>
              <w:right w:val="nil"/>
            </w:tcBorders>
            <w:vAlign w:val="center"/>
          </w:tcPr>
          <w:p w:rsidR="00EF5F2A" w:rsidRPr="009777D0" w:rsidRDefault="00EF5F2A" w:rsidP="00EF5F2A">
            <w:pPr>
              <w:pStyle w:val="Heading6"/>
              <w:bidi/>
              <w:jc w:val="right"/>
              <w:rPr>
                <w:rFonts w:cs="Simplified Arabic"/>
                <w:sz w:val="16"/>
                <w:szCs w:val="16"/>
              </w:rPr>
            </w:pPr>
            <w:r w:rsidRPr="009777D0">
              <w:rPr>
                <w:rFonts w:cs="Simplified Arabic"/>
                <w:sz w:val="16"/>
                <w:szCs w:val="16"/>
              </w:rPr>
              <w:t>Year</w:t>
            </w:r>
          </w:p>
        </w:tc>
        <w:tc>
          <w:tcPr>
            <w:tcW w:w="915" w:type="dxa"/>
            <w:tcBorders>
              <w:top w:val="single" w:sz="4" w:space="0" w:color="auto"/>
              <w:left w:val="nil"/>
              <w:bottom w:val="single" w:sz="4" w:space="0" w:color="auto"/>
              <w:right w:val="nil"/>
            </w:tcBorders>
            <w:vAlign w:val="center"/>
          </w:tcPr>
          <w:p w:rsidR="00EF5F2A" w:rsidRPr="009777D0" w:rsidRDefault="00EF5F2A" w:rsidP="00EF5F2A">
            <w:pPr>
              <w:pStyle w:val="Heading6"/>
              <w:bidi/>
              <w:rPr>
                <w:rFonts w:cs="Simplified Arabic"/>
                <w:sz w:val="16"/>
                <w:szCs w:val="16"/>
              </w:rPr>
            </w:pPr>
          </w:p>
        </w:tc>
        <w:tc>
          <w:tcPr>
            <w:tcW w:w="916" w:type="dxa"/>
            <w:tcBorders>
              <w:top w:val="single" w:sz="4" w:space="0" w:color="auto"/>
              <w:left w:val="nil"/>
              <w:bottom w:val="single" w:sz="4" w:space="0" w:color="auto"/>
              <w:right w:val="nil"/>
            </w:tcBorders>
            <w:vAlign w:val="center"/>
          </w:tcPr>
          <w:p w:rsidR="00EF5F2A" w:rsidRPr="009777D0" w:rsidRDefault="00EF5F2A" w:rsidP="00EF5F2A">
            <w:pPr>
              <w:pStyle w:val="Heading6"/>
              <w:tabs>
                <w:tab w:val="left" w:pos="0"/>
              </w:tabs>
              <w:bidi/>
              <w:jc w:val="left"/>
              <w:rPr>
                <w:rFonts w:cs="Simplified Arabic"/>
                <w:sz w:val="16"/>
                <w:szCs w:val="16"/>
              </w:rPr>
            </w:pPr>
            <w:r w:rsidRPr="009777D0">
              <w:rPr>
                <w:rFonts w:cs="Simplified Arabic" w:hint="cs"/>
                <w:sz w:val="16"/>
                <w:szCs w:val="16"/>
                <w:rtl/>
              </w:rPr>
              <w:t>السنة</w:t>
            </w:r>
          </w:p>
        </w:tc>
        <w:tc>
          <w:tcPr>
            <w:tcW w:w="2621" w:type="dxa"/>
            <w:vMerge w:val="restart"/>
            <w:tcBorders>
              <w:top w:val="single" w:sz="4" w:space="0" w:color="auto"/>
            </w:tcBorders>
            <w:vAlign w:val="center"/>
          </w:tcPr>
          <w:p w:rsidR="00EF5F2A" w:rsidRPr="009777D0" w:rsidRDefault="00EF5F2A" w:rsidP="00EF5F2A">
            <w:pPr>
              <w:pStyle w:val="Heading6"/>
              <w:rPr>
                <w:rFonts w:cs="Simplified Arabic"/>
                <w:sz w:val="16"/>
                <w:szCs w:val="16"/>
                <w:rtl/>
              </w:rPr>
            </w:pPr>
            <w:r w:rsidRPr="009777D0">
              <w:rPr>
                <w:rFonts w:cs="Simplified Arabic" w:hint="cs"/>
                <w:sz w:val="16"/>
                <w:szCs w:val="16"/>
                <w:rtl/>
              </w:rPr>
              <w:t>المنطقة والشهر</w:t>
            </w:r>
          </w:p>
        </w:tc>
      </w:tr>
      <w:tr w:rsidR="009777D0" w:rsidRPr="009777D0" w:rsidTr="00057198">
        <w:trPr>
          <w:trHeight w:val="312"/>
        </w:trPr>
        <w:tc>
          <w:tcPr>
            <w:tcW w:w="2571" w:type="dxa"/>
            <w:vMerge/>
            <w:tcBorders>
              <w:bottom w:val="single" w:sz="4" w:space="0" w:color="auto"/>
              <w:right w:val="single" w:sz="4" w:space="0" w:color="auto"/>
            </w:tcBorders>
            <w:vAlign w:val="center"/>
          </w:tcPr>
          <w:p w:rsidR="00EF5F2A" w:rsidRPr="009777D0" w:rsidRDefault="00EF5F2A" w:rsidP="00EF5F2A">
            <w:pPr>
              <w:bidi w:val="0"/>
              <w:rPr>
                <w:rFonts w:ascii="Arial" w:hAnsi="Arial"/>
                <w:sz w:val="16"/>
                <w:szCs w:val="16"/>
              </w:rPr>
            </w:pPr>
          </w:p>
        </w:tc>
        <w:tc>
          <w:tcPr>
            <w:tcW w:w="915"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bidi w:val="0"/>
              <w:jc w:val="center"/>
              <w:rPr>
                <w:rFonts w:ascii="Arial" w:hAnsi="Arial"/>
                <w:sz w:val="16"/>
                <w:szCs w:val="16"/>
              </w:rPr>
            </w:pPr>
            <w:r w:rsidRPr="009777D0">
              <w:rPr>
                <w:rFonts w:ascii="Arial" w:hAnsi="Arial"/>
                <w:sz w:val="16"/>
                <w:szCs w:val="16"/>
              </w:rPr>
              <w:t>2020</w:t>
            </w:r>
          </w:p>
        </w:tc>
        <w:tc>
          <w:tcPr>
            <w:tcW w:w="915"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bidi w:val="0"/>
              <w:jc w:val="center"/>
              <w:rPr>
                <w:rFonts w:ascii="Arial" w:hAnsi="Arial"/>
                <w:sz w:val="16"/>
                <w:szCs w:val="16"/>
              </w:rPr>
            </w:pPr>
            <w:r w:rsidRPr="009777D0">
              <w:rPr>
                <w:rFonts w:ascii="Arial" w:hAnsi="Arial"/>
                <w:sz w:val="16"/>
                <w:szCs w:val="16"/>
              </w:rPr>
              <w:t>2019</w:t>
            </w:r>
          </w:p>
        </w:tc>
        <w:tc>
          <w:tcPr>
            <w:tcW w:w="916" w:type="dxa"/>
            <w:tcBorders>
              <w:top w:val="single" w:sz="4" w:space="0" w:color="auto"/>
              <w:left w:val="single" w:sz="4" w:space="0" w:color="auto"/>
              <w:bottom w:val="single" w:sz="4" w:space="0" w:color="auto"/>
              <w:right w:val="nil"/>
            </w:tcBorders>
            <w:vAlign w:val="center"/>
          </w:tcPr>
          <w:p w:rsidR="00EF5F2A" w:rsidRPr="009777D0" w:rsidRDefault="00EF5F2A" w:rsidP="00EF5F2A">
            <w:pPr>
              <w:bidi w:val="0"/>
              <w:jc w:val="center"/>
              <w:rPr>
                <w:rFonts w:ascii="Arial" w:hAnsi="Arial"/>
                <w:sz w:val="16"/>
                <w:szCs w:val="16"/>
              </w:rPr>
            </w:pPr>
            <w:r w:rsidRPr="009777D0">
              <w:rPr>
                <w:rFonts w:ascii="Arial" w:hAnsi="Arial"/>
                <w:sz w:val="16"/>
                <w:szCs w:val="16"/>
              </w:rPr>
              <w:t>2018</w:t>
            </w:r>
          </w:p>
        </w:tc>
        <w:tc>
          <w:tcPr>
            <w:tcW w:w="2621" w:type="dxa"/>
            <w:vMerge/>
            <w:tcBorders>
              <w:bottom w:val="single" w:sz="4" w:space="0" w:color="auto"/>
            </w:tcBorders>
            <w:vAlign w:val="center"/>
          </w:tcPr>
          <w:p w:rsidR="00EF5F2A" w:rsidRPr="009777D0" w:rsidRDefault="00EF5F2A" w:rsidP="00EF5F2A">
            <w:pPr>
              <w:rPr>
                <w:rFonts w:ascii="Arial" w:hAnsi="Arial"/>
                <w:sz w:val="16"/>
                <w:szCs w:val="16"/>
                <w:rtl/>
              </w:rPr>
            </w:pP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pStyle w:val="Heading7"/>
              <w:ind w:left="114"/>
              <w:jc w:val="left"/>
              <w:rPr>
                <w:sz w:val="16"/>
                <w:szCs w:val="16"/>
              </w:rPr>
            </w:pPr>
            <w:r w:rsidRPr="009777D0">
              <w:rPr>
                <w:sz w:val="16"/>
                <w:szCs w:val="16"/>
              </w:rPr>
              <w:t>West Bank*</w:t>
            </w:r>
          </w:p>
        </w:tc>
        <w:tc>
          <w:tcPr>
            <w:tcW w:w="915" w:type="dxa"/>
            <w:tcBorders>
              <w:top w:val="nil"/>
              <w:left w:val="single" w:sz="4" w:space="0" w:color="auto"/>
              <w:bottom w:val="nil"/>
              <w:right w:val="nil"/>
            </w:tcBorders>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100.89</w:t>
            </w:r>
          </w:p>
        </w:tc>
        <w:tc>
          <w:tcPr>
            <w:tcW w:w="915" w:type="dxa"/>
            <w:tcBorders>
              <w:top w:val="nil"/>
              <w:left w:val="nil"/>
              <w:bottom w:val="nil"/>
              <w:right w:val="nil"/>
            </w:tcBorders>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101.81</w:t>
            </w:r>
          </w:p>
        </w:tc>
        <w:tc>
          <w:tcPr>
            <w:tcW w:w="916" w:type="dxa"/>
            <w:tcBorders>
              <w:top w:val="nil"/>
              <w:left w:val="nil"/>
              <w:bottom w:val="nil"/>
              <w:right w:val="nil"/>
            </w:tcBorders>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100.00</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sz w:val="16"/>
                <w:szCs w:val="16"/>
              </w:rPr>
            </w:pPr>
            <w:r w:rsidRPr="009777D0">
              <w:rPr>
                <w:rFonts w:cs="Simplified Arabic" w:hint="cs"/>
                <w:sz w:val="16"/>
                <w:szCs w:val="16"/>
                <w:rtl/>
              </w:rPr>
              <w:t>الضفة الغربية*</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January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101.42</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100.16</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99.06</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كانون ثاني</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February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101.46</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100.33</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99.12</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شباط</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March</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102.28</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101.21</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99.03</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آذار</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April</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101.01</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102.32</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99.59</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نيسان</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May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100.13</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102.18</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99.82</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أيار</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June</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99.81</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101.83</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100.80</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حزيران</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July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99.83</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102.15</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100.81</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تموز</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August</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99.75</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102.48</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100.49</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آب</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September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101.07</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102.75</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100.40</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أيلول</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October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101.45</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102.53</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100.57</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تشرين أول</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November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101.07</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102.20</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100.15</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تشرين ثاني</w:t>
            </w:r>
          </w:p>
        </w:tc>
      </w:tr>
      <w:tr w:rsidR="009777D0" w:rsidRPr="009777D0" w:rsidTr="00057198">
        <w:tblPrEx>
          <w:tblCellMar>
            <w:left w:w="28" w:type="dxa"/>
            <w:right w:w="28" w:type="dxa"/>
          </w:tblCellMar>
        </w:tblPrEx>
        <w:trPr>
          <w:trHeight w:val="312"/>
        </w:trPr>
        <w:tc>
          <w:tcPr>
            <w:tcW w:w="2571" w:type="dxa"/>
            <w:tcBorders>
              <w:top w:val="nil"/>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December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101.44</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101.59</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100.16</w:t>
            </w:r>
          </w:p>
        </w:tc>
        <w:tc>
          <w:tcPr>
            <w:tcW w:w="2621" w:type="dxa"/>
            <w:tcBorders>
              <w:top w:val="nil"/>
              <w:bottom w:val="nil"/>
            </w:tcBorders>
            <w:tcMar>
              <w:right w:w="57" w:type="dxa"/>
            </w:tcMar>
            <w:vAlign w:val="center"/>
          </w:tcPr>
          <w:p w:rsidR="00EF5F2A" w:rsidRPr="009777D0" w:rsidRDefault="00EF5F2A" w:rsidP="00EF5F2A">
            <w:pPr>
              <w:pStyle w:val="Heading6"/>
              <w:ind w:right="84"/>
              <w:jc w:val="right"/>
              <w:rPr>
                <w:rFonts w:cs="Simplified Arabic"/>
                <w:b w:val="0"/>
                <w:bCs w:val="0"/>
                <w:sz w:val="16"/>
                <w:szCs w:val="16"/>
                <w:rtl/>
              </w:rPr>
            </w:pPr>
            <w:r w:rsidRPr="009777D0">
              <w:rPr>
                <w:rFonts w:cs="Simplified Arabic"/>
                <w:b w:val="0"/>
                <w:bCs w:val="0"/>
                <w:sz w:val="16"/>
                <w:szCs w:val="16"/>
                <w:rtl/>
              </w:rPr>
              <w:t>كانون أول</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pStyle w:val="Heading7"/>
              <w:ind w:left="114"/>
              <w:jc w:val="left"/>
              <w:rPr>
                <w:sz w:val="16"/>
                <w:szCs w:val="16"/>
              </w:rPr>
            </w:pPr>
            <w:r w:rsidRPr="009777D0">
              <w:rPr>
                <w:sz w:val="16"/>
                <w:szCs w:val="16"/>
              </w:rPr>
              <w:t>Gaza Strip</w:t>
            </w:r>
          </w:p>
        </w:tc>
        <w:tc>
          <w:tcPr>
            <w:tcW w:w="915" w:type="dxa"/>
            <w:tcBorders>
              <w:top w:val="nil"/>
              <w:left w:val="single" w:sz="4" w:space="0" w:color="auto"/>
              <w:bottom w:val="nil"/>
              <w:right w:val="nil"/>
            </w:tcBorders>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99.88</w:t>
            </w:r>
          </w:p>
        </w:tc>
        <w:tc>
          <w:tcPr>
            <w:tcW w:w="915" w:type="dxa"/>
            <w:tcBorders>
              <w:top w:val="nil"/>
              <w:left w:val="nil"/>
              <w:bottom w:val="nil"/>
              <w:right w:val="nil"/>
            </w:tcBorders>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100.40</w:t>
            </w:r>
          </w:p>
        </w:tc>
        <w:tc>
          <w:tcPr>
            <w:tcW w:w="916" w:type="dxa"/>
            <w:tcBorders>
              <w:top w:val="nil"/>
              <w:left w:val="nil"/>
              <w:bottom w:val="nil"/>
              <w:right w:val="nil"/>
            </w:tcBorders>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100.00</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sz w:val="16"/>
                <w:szCs w:val="16"/>
              </w:rPr>
            </w:pPr>
            <w:r w:rsidRPr="009777D0">
              <w:rPr>
                <w:rFonts w:cs="Simplified Arabic" w:hint="cs"/>
                <w:sz w:val="16"/>
                <w:szCs w:val="16"/>
                <w:rtl/>
              </w:rPr>
              <w:t>قطاع غزة</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January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100.31</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100.29</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101.04</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tl/>
              </w:rPr>
            </w:pPr>
            <w:r w:rsidRPr="009777D0">
              <w:rPr>
                <w:rFonts w:cs="Simplified Arabic"/>
                <w:b w:val="0"/>
                <w:bCs w:val="0"/>
                <w:sz w:val="16"/>
                <w:szCs w:val="16"/>
                <w:rtl/>
              </w:rPr>
              <w:t>كانون ثاني</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February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99.95</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99.72</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100.76</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شباط</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March</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100.64</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100.61</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100.25</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آذار</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April</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101.03</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100.68</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99.94</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نيسان</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May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99.72</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101.81</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99.00</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أيار</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June</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98.54</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100.53</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99.52</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حزيران</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July</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98.11</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100.14</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99.96</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تموز</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August</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98.31</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100.42</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99.29</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آب</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September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99.86</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101.11</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100.07</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أيلول</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October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100.90</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100.05</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100.45</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تشرين أول</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nil"/>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November</w:t>
            </w:r>
          </w:p>
        </w:tc>
        <w:tc>
          <w:tcPr>
            <w:tcW w:w="915"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100.47</w:t>
            </w:r>
          </w:p>
        </w:tc>
        <w:tc>
          <w:tcPr>
            <w:tcW w:w="915"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99.69</w:t>
            </w:r>
          </w:p>
        </w:tc>
        <w:tc>
          <w:tcPr>
            <w:tcW w:w="916" w:type="dxa"/>
            <w:tcBorders>
              <w:top w:val="nil"/>
              <w:left w:val="nil"/>
              <w:bottom w:val="nil"/>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100.02</w:t>
            </w:r>
          </w:p>
        </w:tc>
        <w:tc>
          <w:tcPr>
            <w:tcW w:w="2621" w:type="dxa"/>
            <w:tcBorders>
              <w:top w:val="nil"/>
              <w:left w:val="single" w:sz="4" w:space="0" w:color="auto"/>
              <w:bottom w:val="nil"/>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تشرين ثاني</w:t>
            </w:r>
          </w:p>
        </w:tc>
      </w:tr>
      <w:tr w:rsidR="009777D0" w:rsidRPr="009777D0" w:rsidTr="00057198">
        <w:tblPrEx>
          <w:tblCellMar>
            <w:left w:w="28" w:type="dxa"/>
            <w:right w:w="28" w:type="dxa"/>
          </w:tblCellMar>
        </w:tblPrEx>
        <w:trPr>
          <w:trHeight w:val="312"/>
        </w:trPr>
        <w:tc>
          <w:tcPr>
            <w:tcW w:w="2571" w:type="dxa"/>
            <w:tcBorders>
              <w:top w:val="nil"/>
              <w:left w:val="single" w:sz="4" w:space="0" w:color="auto"/>
              <w:bottom w:val="single" w:sz="4" w:space="0" w:color="auto"/>
              <w:right w:val="single" w:sz="4" w:space="0" w:color="auto"/>
            </w:tcBorders>
            <w:vAlign w:val="center"/>
          </w:tcPr>
          <w:p w:rsidR="00EF5F2A" w:rsidRPr="009777D0" w:rsidRDefault="00EF5F2A" w:rsidP="00EF5F2A">
            <w:pPr>
              <w:bidi w:val="0"/>
              <w:ind w:left="114"/>
              <w:rPr>
                <w:rFonts w:ascii="Arial" w:hAnsi="Arial" w:cs="Arial"/>
                <w:sz w:val="16"/>
                <w:szCs w:val="16"/>
              </w:rPr>
            </w:pPr>
            <w:r w:rsidRPr="009777D0">
              <w:rPr>
                <w:rFonts w:ascii="Arial" w:hAnsi="Arial" w:cs="Arial"/>
                <w:sz w:val="16"/>
                <w:szCs w:val="16"/>
              </w:rPr>
              <w:t>December</w:t>
            </w:r>
          </w:p>
        </w:tc>
        <w:tc>
          <w:tcPr>
            <w:tcW w:w="915" w:type="dxa"/>
            <w:tcBorders>
              <w:top w:val="nil"/>
              <w:left w:val="nil"/>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100.71</w:t>
            </w:r>
          </w:p>
        </w:tc>
        <w:tc>
          <w:tcPr>
            <w:tcW w:w="915" w:type="dxa"/>
            <w:tcBorders>
              <w:top w:val="nil"/>
              <w:left w:val="nil"/>
              <w:bottom w:val="single" w:sz="4" w:space="0" w:color="auto"/>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99.75</w:t>
            </w:r>
          </w:p>
        </w:tc>
        <w:tc>
          <w:tcPr>
            <w:tcW w:w="916" w:type="dxa"/>
            <w:tcBorders>
              <w:top w:val="nil"/>
              <w:left w:val="nil"/>
              <w:bottom w:val="single" w:sz="4" w:space="0" w:color="auto"/>
              <w:right w:val="nil"/>
            </w:tcBorders>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99.69</w:t>
            </w:r>
          </w:p>
        </w:tc>
        <w:tc>
          <w:tcPr>
            <w:tcW w:w="2621" w:type="dxa"/>
            <w:tcBorders>
              <w:top w:val="nil"/>
              <w:left w:val="single" w:sz="4" w:space="0" w:color="auto"/>
              <w:bottom w:val="single" w:sz="4" w:space="0" w:color="auto"/>
              <w:right w:val="single" w:sz="4" w:space="0" w:color="auto"/>
            </w:tcBorders>
            <w:tcMar>
              <w:right w:w="57" w:type="dxa"/>
            </w:tcMar>
            <w:vAlign w:val="center"/>
          </w:tcPr>
          <w:p w:rsidR="00EF5F2A" w:rsidRPr="009777D0" w:rsidRDefault="00EF5F2A" w:rsidP="00EF5F2A">
            <w:pPr>
              <w:pStyle w:val="Heading6"/>
              <w:ind w:right="84"/>
              <w:jc w:val="right"/>
              <w:rPr>
                <w:rFonts w:cs="Simplified Arabic"/>
                <w:b w:val="0"/>
                <w:bCs w:val="0"/>
                <w:sz w:val="16"/>
                <w:szCs w:val="16"/>
              </w:rPr>
            </w:pPr>
            <w:r w:rsidRPr="009777D0">
              <w:rPr>
                <w:rFonts w:cs="Simplified Arabic"/>
                <w:b w:val="0"/>
                <w:bCs w:val="0"/>
                <w:sz w:val="16"/>
                <w:szCs w:val="16"/>
                <w:rtl/>
              </w:rPr>
              <w:t>كانون أول</w:t>
            </w:r>
          </w:p>
        </w:tc>
      </w:tr>
    </w:tbl>
    <w:p w:rsidR="00EF5F2A" w:rsidRPr="009777D0" w:rsidRDefault="00EF5F2A" w:rsidP="00EF5F2A">
      <w:pPr>
        <w:pStyle w:val="BodyText"/>
        <w:rPr>
          <w:szCs w:val="18"/>
          <w:rtl/>
        </w:rPr>
      </w:pPr>
    </w:p>
    <w:p w:rsidR="00EF5F2A" w:rsidRPr="009777D0" w:rsidRDefault="00EF5F2A" w:rsidP="00EF5F2A">
      <w:pPr>
        <w:pStyle w:val="Heading6"/>
        <w:ind w:right="84"/>
        <w:jc w:val="right"/>
        <w:rPr>
          <w:rFonts w:cs="Simplified Arabic"/>
          <w:b w:val="0"/>
          <w:bCs w:val="0"/>
          <w:sz w:val="16"/>
          <w:szCs w:val="16"/>
          <w:rtl/>
        </w:rPr>
      </w:pPr>
    </w:p>
    <w:p w:rsidR="00EF5F2A" w:rsidRPr="009777D0" w:rsidRDefault="00EF5F2A" w:rsidP="00EF5F2A">
      <w:pPr>
        <w:pStyle w:val="BodyText"/>
        <w:rPr>
          <w:szCs w:val="18"/>
          <w:rtl/>
        </w:rPr>
      </w:pPr>
    </w:p>
    <w:p w:rsidR="00EF5F2A" w:rsidRPr="009777D0" w:rsidRDefault="00EF5F2A" w:rsidP="00EF5F2A">
      <w:pPr>
        <w:pStyle w:val="BodyText"/>
        <w:rPr>
          <w:szCs w:val="18"/>
          <w:rtl/>
        </w:rPr>
      </w:pPr>
    </w:p>
    <w:p w:rsidR="00EF5F2A" w:rsidRPr="009777D0" w:rsidRDefault="00EF5F2A" w:rsidP="00EF5F2A">
      <w:pPr>
        <w:pStyle w:val="BodyText"/>
        <w:rPr>
          <w:szCs w:val="18"/>
          <w:rtl/>
        </w:rPr>
      </w:pPr>
    </w:p>
    <w:p w:rsidR="00EF5F2A" w:rsidRPr="009777D0" w:rsidRDefault="00EF5F2A" w:rsidP="00EF5F2A">
      <w:pPr>
        <w:pStyle w:val="BodyText"/>
        <w:rPr>
          <w:szCs w:val="18"/>
          <w:rtl/>
        </w:rPr>
      </w:pPr>
    </w:p>
    <w:p w:rsidR="00EF5F2A" w:rsidRPr="009777D0" w:rsidRDefault="00EF5F2A" w:rsidP="00EF5F2A">
      <w:pPr>
        <w:pStyle w:val="BodyText"/>
        <w:rPr>
          <w:szCs w:val="18"/>
          <w:rtl/>
        </w:rPr>
      </w:pPr>
    </w:p>
    <w:p w:rsidR="00EF5F2A" w:rsidRPr="009777D0" w:rsidRDefault="00EF5F2A" w:rsidP="00EF5F2A">
      <w:pPr>
        <w:jc w:val="center"/>
        <w:rPr>
          <w:rFonts w:ascii="Simplified Arabic" w:hAnsi="Simplified Arabic"/>
          <w:b/>
          <w:bCs/>
          <w:sz w:val="18"/>
          <w:szCs w:val="18"/>
          <w:rtl/>
        </w:rPr>
      </w:pPr>
      <w:r w:rsidRPr="009777D0">
        <w:rPr>
          <w:szCs w:val="18"/>
          <w:rtl/>
        </w:rPr>
        <w:br w:type="page"/>
      </w:r>
      <w:r w:rsidRPr="009777D0">
        <w:rPr>
          <w:rFonts w:ascii="Simplified Arabic" w:hAnsi="Simplified Arabic" w:hint="cs"/>
          <w:b/>
          <w:bCs/>
          <w:sz w:val="18"/>
          <w:szCs w:val="18"/>
          <w:rtl/>
        </w:rPr>
        <w:lastRenderedPageBreak/>
        <w:t>(تابع)</w:t>
      </w:r>
      <w:r w:rsidRPr="009777D0">
        <w:rPr>
          <w:rFonts w:ascii="Simplified Arabic" w:hAnsi="Simplified Arabic"/>
          <w:b/>
          <w:bCs/>
          <w:sz w:val="18"/>
          <w:szCs w:val="18"/>
        </w:rPr>
        <w:t xml:space="preserve"> </w:t>
      </w:r>
      <w:r w:rsidRPr="009777D0">
        <w:rPr>
          <w:rFonts w:ascii="Simplified Arabic" w:hAnsi="Simplified Arabic"/>
          <w:b/>
          <w:bCs/>
          <w:sz w:val="18"/>
          <w:szCs w:val="18"/>
          <w:rtl/>
        </w:rPr>
        <w:t>الأرقام القياسية الشهرية لأسعار المستهلك حسب المنطقة</w:t>
      </w:r>
      <w:r w:rsidR="006C7A3F">
        <w:rPr>
          <w:rFonts w:ascii="Simplified Arabic" w:hAnsi="Simplified Arabic" w:hint="cs"/>
          <w:b/>
          <w:bCs/>
          <w:sz w:val="18"/>
          <w:szCs w:val="18"/>
          <w:rtl/>
        </w:rPr>
        <w:t xml:space="preserve"> والشهر</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- 2020</w:t>
      </w:r>
    </w:p>
    <w:p w:rsidR="00EF5F2A" w:rsidRPr="009777D0" w:rsidRDefault="00EF5F2A" w:rsidP="00EF5F2A">
      <w:pPr>
        <w:pStyle w:val="Heading3"/>
        <w:tabs>
          <w:tab w:val="right" w:pos="2552"/>
        </w:tabs>
        <w:bidi w:val="0"/>
        <w:rPr>
          <w:rFonts w:ascii="Arial" w:hAnsi="Arial" w:cs="Arial"/>
          <w:sz w:val="18"/>
          <w:szCs w:val="18"/>
        </w:rPr>
      </w:pPr>
      <w:r w:rsidRPr="009777D0">
        <w:rPr>
          <w:rFonts w:ascii="Arial" w:hAnsi="Arial" w:cs="Arial"/>
          <w:sz w:val="18"/>
          <w:szCs w:val="18"/>
        </w:rPr>
        <w:t>(Cont.) Monthly Consumer Price Index by Region</w:t>
      </w:r>
      <w:r w:rsidR="006C7A3F" w:rsidRPr="006C7A3F">
        <w:rPr>
          <w:rFonts w:ascii="Arial" w:hAnsi="Arial" w:cs="Arial"/>
          <w:sz w:val="18"/>
          <w:szCs w:val="18"/>
        </w:rPr>
        <w:t xml:space="preserve"> </w:t>
      </w:r>
      <w:r w:rsidR="006C7A3F" w:rsidRPr="009777D0">
        <w:rPr>
          <w:rFonts w:ascii="Arial" w:hAnsi="Arial" w:cs="Arial"/>
          <w:sz w:val="18"/>
          <w:szCs w:val="18"/>
        </w:rPr>
        <w:t>and Month</w:t>
      </w:r>
      <w:bookmarkStart w:id="0" w:name="_GoBack"/>
      <w:bookmarkEnd w:id="0"/>
      <w:r w:rsidRPr="009777D0">
        <w:rPr>
          <w:rFonts w:ascii="Arial" w:hAnsi="Arial" w:cs="Arial"/>
          <w:sz w:val="18"/>
          <w:szCs w:val="18"/>
        </w:rPr>
        <w:t>, 2018- 2020</w:t>
      </w:r>
    </w:p>
    <w:p w:rsidR="00EF5F2A" w:rsidRPr="009777D0" w:rsidRDefault="00EF5F2A" w:rsidP="00EF5F2A">
      <w:pPr>
        <w:bidi w:val="0"/>
        <w:rPr>
          <w:rFonts w:ascii="Arial" w:hAnsi="Arial" w:cs="Arial"/>
          <w:sz w:val="10"/>
          <w:szCs w:val="10"/>
        </w:rPr>
      </w:pPr>
    </w:p>
    <w:tbl>
      <w:tblPr>
        <w:tblpPr w:vertAnchor="text" w:horzAnchor="page" w:tblpXSpec="center" w:tblpY="1"/>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2"/>
        <w:gridCol w:w="926"/>
        <w:gridCol w:w="660"/>
        <w:gridCol w:w="264"/>
        <w:gridCol w:w="925"/>
        <w:gridCol w:w="2561"/>
      </w:tblGrid>
      <w:tr w:rsidR="009777D0" w:rsidRPr="009777D0" w:rsidTr="00057198">
        <w:trPr>
          <w:trHeight w:val="312"/>
        </w:trPr>
        <w:tc>
          <w:tcPr>
            <w:tcW w:w="2602" w:type="dxa"/>
            <w:vMerge w:val="restart"/>
            <w:tcBorders>
              <w:top w:val="single" w:sz="4" w:space="0" w:color="auto"/>
              <w:right w:val="single" w:sz="4" w:space="0" w:color="auto"/>
            </w:tcBorders>
            <w:vAlign w:val="center"/>
          </w:tcPr>
          <w:p w:rsidR="00EF5F2A" w:rsidRPr="009777D0" w:rsidRDefault="00EF5F2A" w:rsidP="00EF5F2A">
            <w:pPr>
              <w:pStyle w:val="Heading7"/>
              <w:rPr>
                <w:rFonts w:cs="Simplified Arabic"/>
                <w:sz w:val="16"/>
                <w:szCs w:val="16"/>
              </w:rPr>
            </w:pPr>
            <w:r w:rsidRPr="009777D0">
              <w:rPr>
                <w:rFonts w:cs="Simplified Arabic"/>
                <w:sz w:val="16"/>
                <w:szCs w:val="16"/>
              </w:rPr>
              <w:t>Region and Month</w:t>
            </w:r>
          </w:p>
        </w:tc>
        <w:tc>
          <w:tcPr>
            <w:tcW w:w="926" w:type="dxa"/>
            <w:tcBorders>
              <w:top w:val="single" w:sz="4" w:space="0" w:color="auto"/>
              <w:left w:val="single" w:sz="4" w:space="0" w:color="auto"/>
              <w:bottom w:val="single" w:sz="4" w:space="0" w:color="auto"/>
              <w:right w:val="nil"/>
            </w:tcBorders>
            <w:vAlign w:val="center"/>
          </w:tcPr>
          <w:p w:rsidR="00EF5F2A" w:rsidRPr="009777D0" w:rsidRDefault="00EF5F2A" w:rsidP="00EF5F2A">
            <w:pPr>
              <w:pStyle w:val="Heading6"/>
              <w:bidi/>
              <w:jc w:val="right"/>
              <w:rPr>
                <w:rFonts w:cs="Simplified Arabic"/>
                <w:sz w:val="16"/>
                <w:szCs w:val="16"/>
              </w:rPr>
            </w:pPr>
            <w:r w:rsidRPr="009777D0">
              <w:rPr>
                <w:rFonts w:cs="Simplified Arabic"/>
                <w:sz w:val="16"/>
                <w:szCs w:val="16"/>
              </w:rPr>
              <w:t>Year</w:t>
            </w:r>
          </w:p>
        </w:tc>
        <w:tc>
          <w:tcPr>
            <w:tcW w:w="924" w:type="dxa"/>
            <w:gridSpan w:val="2"/>
            <w:tcBorders>
              <w:top w:val="single" w:sz="4" w:space="0" w:color="auto"/>
              <w:left w:val="nil"/>
              <w:bottom w:val="single" w:sz="4" w:space="0" w:color="auto"/>
              <w:right w:val="nil"/>
            </w:tcBorders>
            <w:vAlign w:val="center"/>
          </w:tcPr>
          <w:p w:rsidR="00EF5F2A" w:rsidRPr="009777D0" w:rsidRDefault="00EF5F2A" w:rsidP="00EF5F2A">
            <w:pPr>
              <w:pStyle w:val="Heading6"/>
              <w:bidi/>
              <w:rPr>
                <w:rFonts w:cs="Simplified Arabic"/>
                <w:sz w:val="16"/>
                <w:szCs w:val="16"/>
              </w:rPr>
            </w:pPr>
          </w:p>
        </w:tc>
        <w:tc>
          <w:tcPr>
            <w:tcW w:w="925" w:type="dxa"/>
            <w:tcBorders>
              <w:top w:val="single" w:sz="4" w:space="0" w:color="auto"/>
              <w:left w:val="nil"/>
              <w:bottom w:val="single" w:sz="4" w:space="0" w:color="auto"/>
              <w:right w:val="nil"/>
            </w:tcBorders>
            <w:vAlign w:val="center"/>
          </w:tcPr>
          <w:p w:rsidR="00EF5F2A" w:rsidRPr="009777D0" w:rsidRDefault="00EF5F2A" w:rsidP="00EF5F2A">
            <w:pPr>
              <w:pStyle w:val="Heading6"/>
              <w:tabs>
                <w:tab w:val="left" w:pos="0"/>
              </w:tabs>
              <w:bidi/>
              <w:jc w:val="left"/>
              <w:rPr>
                <w:rFonts w:cs="Simplified Arabic"/>
                <w:sz w:val="16"/>
                <w:szCs w:val="16"/>
              </w:rPr>
            </w:pPr>
            <w:r w:rsidRPr="009777D0">
              <w:rPr>
                <w:rFonts w:cs="Simplified Arabic" w:hint="cs"/>
                <w:sz w:val="16"/>
                <w:szCs w:val="16"/>
                <w:rtl/>
              </w:rPr>
              <w:t>السنة</w:t>
            </w:r>
          </w:p>
        </w:tc>
        <w:tc>
          <w:tcPr>
            <w:tcW w:w="2561" w:type="dxa"/>
            <w:vMerge w:val="restart"/>
            <w:tcBorders>
              <w:top w:val="single" w:sz="4" w:space="0" w:color="auto"/>
            </w:tcBorders>
            <w:vAlign w:val="center"/>
          </w:tcPr>
          <w:p w:rsidR="00EF5F2A" w:rsidRPr="009777D0" w:rsidRDefault="00EF5F2A" w:rsidP="00EF5F2A">
            <w:pPr>
              <w:pStyle w:val="Heading6"/>
              <w:rPr>
                <w:rFonts w:ascii="Simplified Arabic" w:hAnsi="Simplified Arabic" w:cs="Simplified Arabic"/>
                <w:sz w:val="16"/>
                <w:szCs w:val="16"/>
                <w:rtl/>
              </w:rPr>
            </w:pPr>
            <w:r w:rsidRPr="009777D0">
              <w:rPr>
                <w:rFonts w:ascii="Simplified Arabic" w:hAnsi="Simplified Arabic" w:cs="Simplified Arabic"/>
                <w:sz w:val="16"/>
                <w:szCs w:val="16"/>
                <w:rtl/>
              </w:rPr>
              <w:t>المنطقة والشهر</w:t>
            </w:r>
          </w:p>
        </w:tc>
      </w:tr>
      <w:tr w:rsidR="009777D0" w:rsidRPr="009777D0" w:rsidTr="00057198">
        <w:trPr>
          <w:trHeight w:val="312"/>
        </w:trPr>
        <w:tc>
          <w:tcPr>
            <w:tcW w:w="2602" w:type="dxa"/>
            <w:vMerge/>
            <w:tcBorders>
              <w:bottom w:val="single" w:sz="4" w:space="0" w:color="auto"/>
              <w:right w:val="single" w:sz="4" w:space="0" w:color="auto"/>
            </w:tcBorders>
            <w:vAlign w:val="center"/>
          </w:tcPr>
          <w:p w:rsidR="00EF5F2A" w:rsidRPr="009777D0" w:rsidRDefault="00EF5F2A" w:rsidP="00EF5F2A">
            <w:pPr>
              <w:bidi w:val="0"/>
              <w:rPr>
                <w:rFonts w:ascii="Arial" w:hAnsi="Arial"/>
                <w:sz w:val="16"/>
                <w:szCs w:val="16"/>
              </w:rPr>
            </w:pPr>
          </w:p>
        </w:tc>
        <w:tc>
          <w:tcPr>
            <w:tcW w:w="926"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bidi w:val="0"/>
              <w:jc w:val="center"/>
              <w:rPr>
                <w:rFonts w:ascii="Arial" w:hAnsi="Arial"/>
                <w:sz w:val="16"/>
                <w:szCs w:val="16"/>
              </w:rPr>
            </w:pPr>
            <w:r w:rsidRPr="009777D0">
              <w:rPr>
                <w:rFonts w:ascii="Arial" w:hAnsi="Arial"/>
                <w:sz w:val="16"/>
                <w:szCs w:val="16"/>
              </w:rPr>
              <w:t>2020</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bidi w:val="0"/>
              <w:jc w:val="center"/>
              <w:rPr>
                <w:rFonts w:ascii="Arial" w:hAnsi="Arial"/>
                <w:sz w:val="16"/>
                <w:szCs w:val="16"/>
              </w:rPr>
            </w:pPr>
            <w:r w:rsidRPr="009777D0">
              <w:rPr>
                <w:rFonts w:ascii="Arial" w:hAnsi="Arial"/>
                <w:sz w:val="16"/>
                <w:szCs w:val="16"/>
              </w:rPr>
              <w:t>2019</w:t>
            </w:r>
          </w:p>
        </w:tc>
        <w:tc>
          <w:tcPr>
            <w:tcW w:w="925" w:type="dxa"/>
            <w:tcBorders>
              <w:top w:val="single" w:sz="4" w:space="0" w:color="auto"/>
              <w:left w:val="single" w:sz="4" w:space="0" w:color="auto"/>
              <w:bottom w:val="single" w:sz="4" w:space="0" w:color="auto"/>
              <w:right w:val="nil"/>
            </w:tcBorders>
            <w:vAlign w:val="center"/>
          </w:tcPr>
          <w:p w:rsidR="00EF5F2A" w:rsidRPr="009777D0" w:rsidRDefault="00EF5F2A" w:rsidP="00EF5F2A">
            <w:pPr>
              <w:bidi w:val="0"/>
              <w:jc w:val="center"/>
              <w:rPr>
                <w:rFonts w:ascii="Arial" w:hAnsi="Arial"/>
                <w:sz w:val="16"/>
                <w:szCs w:val="16"/>
              </w:rPr>
            </w:pPr>
            <w:r w:rsidRPr="009777D0">
              <w:rPr>
                <w:rFonts w:ascii="Arial" w:hAnsi="Arial"/>
                <w:sz w:val="16"/>
                <w:szCs w:val="16"/>
              </w:rPr>
              <w:t>2018</w:t>
            </w:r>
          </w:p>
        </w:tc>
        <w:tc>
          <w:tcPr>
            <w:tcW w:w="2561" w:type="dxa"/>
            <w:vMerge/>
            <w:tcBorders>
              <w:bottom w:val="single" w:sz="4" w:space="0" w:color="auto"/>
            </w:tcBorders>
            <w:vAlign w:val="center"/>
          </w:tcPr>
          <w:p w:rsidR="00EF5F2A" w:rsidRPr="009777D0" w:rsidRDefault="00EF5F2A" w:rsidP="00EF5F2A">
            <w:pPr>
              <w:rPr>
                <w:rFonts w:ascii="Simplified Arabic" w:hAnsi="Simplified Arabic"/>
                <w:sz w:val="16"/>
                <w:szCs w:val="16"/>
                <w:rtl/>
              </w:rPr>
            </w:pP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pStyle w:val="Heading7"/>
              <w:jc w:val="left"/>
              <w:rPr>
                <w:rFonts w:cs="Simplified Arabic"/>
                <w:sz w:val="16"/>
                <w:szCs w:val="16"/>
              </w:rPr>
            </w:pPr>
            <w:r w:rsidRPr="009777D0">
              <w:rPr>
                <w:rFonts w:cs="Simplified Arabic"/>
                <w:sz w:val="16"/>
                <w:szCs w:val="16"/>
              </w:rPr>
              <w:t>Jerusalem ( J1)</w:t>
            </w:r>
          </w:p>
        </w:tc>
        <w:tc>
          <w:tcPr>
            <w:tcW w:w="926" w:type="dxa"/>
            <w:tcBorders>
              <w:top w:val="nil"/>
              <w:left w:val="single" w:sz="4" w:space="0" w:color="auto"/>
              <w:bottom w:val="nil"/>
              <w:right w:val="nil"/>
            </w:tcBorders>
            <w:vAlign w:val="center"/>
          </w:tcPr>
          <w:p w:rsidR="00EF5F2A" w:rsidRPr="009777D0" w:rsidRDefault="00EF5F2A" w:rsidP="00EF5F2A">
            <w:pPr>
              <w:bidi w:val="0"/>
              <w:ind w:firstLineChars="100" w:firstLine="161"/>
              <w:jc w:val="center"/>
              <w:rPr>
                <w:rFonts w:ascii="Arial" w:hAnsi="Arial" w:cs="Arial"/>
                <w:b/>
                <w:bCs/>
                <w:sz w:val="16"/>
                <w:szCs w:val="16"/>
              </w:rPr>
            </w:pPr>
            <w:r w:rsidRPr="009777D0">
              <w:rPr>
                <w:rFonts w:ascii="Arial" w:hAnsi="Arial" w:cs="Arial"/>
                <w:b/>
                <w:bCs/>
                <w:sz w:val="16"/>
                <w:szCs w:val="16"/>
              </w:rPr>
              <w:t>102.13</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1"/>
              <w:jc w:val="center"/>
              <w:rPr>
                <w:rFonts w:ascii="Arial" w:hAnsi="Arial" w:cs="Arial"/>
                <w:b/>
                <w:bCs/>
                <w:sz w:val="16"/>
                <w:szCs w:val="16"/>
              </w:rPr>
            </w:pPr>
            <w:r w:rsidRPr="009777D0">
              <w:rPr>
                <w:rFonts w:ascii="Arial" w:hAnsi="Arial" w:cs="Arial"/>
                <w:b/>
                <w:bCs/>
                <w:sz w:val="16"/>
                <w:szCs w:val="16"/>
              </w:rPr>
              <w:t>101.37</w:t>
            </w:r>
          </w:p>
        </w:tc>
        <w:tc>
          <w:tcPr>
            <w:tcW w:w="925" w:type="dxa"/>
            <w:tcBorders>
              <w:top w:val="nil"/>
              <w:left w:val="nil"/>
              <w:bottom w:val="nil"/>
              <w:right w:val="nil"/>
            </w:tcBorders>
            <w:vAlign w:val="center"/>
          </w:tcPr>
          <w:p w:rsidR="00EF5F2A" w:rsidRPr="009777D0" w:rsidRDefault="00EF5F2A" w:rsidP="00EF5F2A">
            <w:pPr>
              <w:bidi w:val="0"/>
              <w:ind w:firstLineChars="100" w:firstLine="161"/>
              <w:jc w:val="center"/>
              <w:rPr>
                <w:rFonts w:ascii="Arial" w:hAnsi="Arial" w:cs="Arial"/>
                <w:b/>
                <w:bCs/>
                <w:sz w:val="16"/>
                <w:szCs w:val="16"/>
              </w:rPr>
            </w:pPr>
            <w:r w:rsidRPr="009777D0">
              <w:rPr>
                <w:rFonts w:ascii="Arial" w:hAnsi="Arial" w:cs="Arial"/>
                <w:b/>
                <w:bCs/>
                <w:sz w:val="16"/>
                <w:szCs w:val="16"/>
              </w:rPr>
              <w:t>100.00</w:t>
            </w:r>
          </w:p>
        </w:tc>
        <w:tc>
          <w:tcPr>
            <w:tcW w:w="2561" w:type="dxa"/>
            <w:tcBorders>
              <w:top w:val="nil"/>
              <w:bottom w:val="nil"/>
            </w:tcBorders>
            <w:vAlign w:val="center"/>
          </w:tcPr>
          <w:p w:rsidR="00EF5F2A" w:rsidRPr="009777D0" w:rsidRDefault="00EF5F2A" w:rsidP="00EF5F2A">
            <w:pPr>
              <w:pStyle w:val="Heading6"/>
              <w:jc w:val="right"/>
              <w:rPr>
                <w:rFonts w:ascii="Simplified Arabic" w:hAnsi="Simplified Arabic" w:cs="Simplified Arabic"/>
                <w:sz w:val="16"/>
                <w:szCs w:val="16"/>
              </w:rPr>
            </w:pPr>
            <w:r w:rsidRPr="009777D0">
              <w:rPr>
                <w:rFonts w:ascii="Simplified Arabic" w:hAnsi="Simplified Arabic" w:cs="Simplified Arabic"/>
                <w:sz w:val="16"/>
                <w:szCs w:val="16"/>
              </w:rPr>
              <w:t xml:space="preserve"> ( J1) </w:t>
            </w:r>
            <w:r w:rsidRPr="009777D0">
              <w:rPr>
                <w:rFonts w:ascii="Simplified Arabic" w:hAnsi="Simplified Arabic" w:cs="Simplified Arabic"/>
                <w:sz w:val="16"/>
                <w:szCs w:val="16"/>
                <w:rtl/>
              </w:rPr>
              <w:t>القدس</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January</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102.57</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99.37</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98.98</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ثاني</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February</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102.43</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98.88</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98.75</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tl/>
              </w:rPr>
            </w:pPr>
            <w:r w:rsidRPr="009777D0">
              <w:rPr>
                <w:rFonts w:ascii="Simplified Arabic" w:hAnsi="Simplified Arabic"/>
                <w:sz w:val="16"/>
                <w:szCs w:val="16"/>
                <w:rtl/>
              </w:rPr>
              <w:t>شباط</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March</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102.79</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99.45</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98.67</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tl/>
              </w:rPr>
            </w:pPr>
            <w:r w:rsidRPr="009777D0">
              <w:rPr>
                <w:rFonts w:ascii="Simplified Arabic" w:hAnsi="Simplified Arabic"/>
                <w:sz w:val="16"/>
                <w:szCs w:val="16"/>
                <w:rtl/>
              </w:rPr>
              <w:t>آذار</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April</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101.61</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100.20</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99.36</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نيسان</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May</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101.20</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102.10</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99.68</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أيار</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June</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101.14</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102.09</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100.21</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حزيران</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July</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101.65</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102.26</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100.37</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تموز</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August</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101.95</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102.41</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100.58</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آب</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September</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102.40</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102.31</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100.68</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أيلول</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October</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102.75</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102.40</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100.94</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أول</w:t>
            </w:r>
          </w:p>
        </w:tc>
      </w:tr>
      <w:tr w:rsidR="009777D0" w:rsidRPr="009777D0" w:rsidTr="00057198">
        <w:trPr>
          <w:trHeight w:val="312"/>
        </w:trPr>
        <w:tc>
          <w:tcPr>
            <w:tcW w:w="2602" w:type="dxa"/>
            <w:tcBorders>
              <w:top w:val="nil"/>
              <w:bottom w:val="nil"/>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November</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102.51</w:t>
            </w:r>
          </w:p>
        </w:tc>
        <w:tc>
          <w:tcPr>
            <w:tcW w:w="924" w:type="dxa"/>
            <w:gridSpan w:val="2"/>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102.23</w:t>
            </w:r>
          </w:p>
        </w:tc>
        <w:tc>
          <w:tcPr>
            <w:tcW w:w="925" w:type="dxa"/>
            <w:tcBorders>
              <w:top w:val="nil"/>
              <w:left w:val="nil"/>
              <w:bottom w:val="nil"/>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100.87</w:t>
            </w:r>
          </w:p>
        </w:tc>
        <w:tc>
          <w:tcPr>
            <w:tcW w:w="2561" w:type="dxa"/>
            <w:tcBorders>
              <w:top w:val="nil"/>
              <w:bottom w:val="nil"/>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ثاني</w:t>
            </w:r>
          </w:p>
        </w:tc>
      </w:tr>
      <w:tr w:rsidR="009777D0" w:rsidRPr="009777D0" w:rsidTr="00057198">
        <w:trPr>
          <w:trHeight w:val="312"/>
        </w:trPr>
        <w:tc>
          <w:tcPr>
            <w:tcW w:w="2602" w:type="dxa"/>
            <w:tcBorders>
              <w:top w:val="nil"/>
              <w:bottom w:val="single" w:sz="4" w:space="0" w:color="auto"/>
              <w:right w:val="single" w:sz="4" w:space="0" w:color="auto"/>
            </w:tcBorders>
            <w:vAlign w:val="center"/>
          </w:tcPr>
          <w:p w:rsidR="00EF5F2A" w:rsidRPr="009777D0" w:rsidRDefault="00EF5F2A" w:rsidP="00EF5F2A">
            <w:pPr>
              <w:bidi w:val="0"/>
              <w:rPr>
                <w:rFonts w:ascii="Arial" w:hAnsi="Arial"/>
                <w:sz w:val="16"/>
                <w:szCs w:val="16"/>
              </w:rPr>
            </w:pPr>
            <w:r w:rsidRPr="009777D0">
              <w:rPr>
                <w:rFonts w:ascii="Arial" w:hAnsi="Arial"/>
                <w:sz w:val="16"/>
                <w:szCs w:val="16"/>
              </w:rPr>
              <w:t>December</w:t>
            </w:r>
          </w:p>
        </w:tc>
        <w:tc>
          <w:tcPr>
            <w:tcW w:w="926"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102.53</w:t>
            </w:r>
          </w:p>
        </w:tc>
        <w:tc>
          <w:tcPr>
            <w:tcW w:w="924" w:type="dxa"/>
            <w:gridSpan w:val="2"/>
            <w:tcBorders>
              <w:top w:val="nil"/>
              <w:left w:val="nil"/>
              <w:bottom w:val="single" w:sz="4" w:space="0" w:color="auto"/>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102.78</w:t>
            </w:r>
          </w:p>
        </w:tc>
        <w:tc>
          <w:tcPr>
            <w:tcW w:w="925" w:type="dxa"/>
            <w:tcBorders>
              <w:top w:val="nil"/>
              <w:left w:val="nil"/>
              <w:bottom w:val="single" w:sz="4" w:space="0" w:color="auto"/>
              <w:right w:val="nil"/>
            </w:tcBorders>
            <w:vAlign w:val="center"/>
          </w:tcPr>
          <w:p w:rsidR="00EF5F2A" w:rsidRPr="009777D0" w:rsidRDefault="00EF5F2A" w:rsidP="00EF5F2A">
            <w:pPr>
              <w:bidi w:val="0"/>
              <w:ind w:firstLineChars="100" w:firstLine="160"/>
              <w:jc w:val="center"/>
              <w:rPr>
                <w:rFonts w:ascii="Arial" w:hAnsi="Arial" w:cs="Arial"/>
                <w:sz w:val="16"/>
                <w:szCs w:val="16"/>
              </w:rPr>
            </w:pPr>
            <w:r w:rsidRPr="009777D0">
              <w:rPr>
                <w:rFonts w:ascii="Arial" w:hAnsi="Arial" w:cs="Arial"/>
                <w:sz w:val="16"/>
                <w:szCs w:val="16"/>
              </w:rPr>
              <w:t>100.91</w:t>
            </w:r>
          </w:p>
        </w:tc>
        <w:tc>
          <w:tcPr>
            <w:tcW w:w="2561" w:type="dxa"/>
            <w:tcBorders>
              <w:top w:val="nil"/>
              <w:bottom w:val="single" w:sz="4" w:space="0" w:color="auto"/>
            </w:tcBorders>
            <w:vAlign w:val="center"/>
          </w:tcPr>
          <w:p w:rsidR="00EF5F2A" w:rsidRPr="009777D0" w:rsidRDefault="00EF5F2A" w:rsidP="00EF5F2A">
            <w:pPr>
              <w:rPr>
                <w:rFonts w:ascii="Simplified Arabic" w:hAnsi="Simplified Arabic"/>
                <w:sz w:val="16"/>
                <w:szCs w:val="16"/>
                <w:rtl/>
              </w:rPr>
            </w:pPr>
            <w:r w:rsidRPr="009777D0">
              <w:rPr>
                <w:rFonts w:ascii="Simplified Arabic" w:hAnsi="Simplified Arabic"/>
                <w:sz w:val="16"/>
                <w:szCs w:val="16"/>
                <w:rtl/>
              </w:rPr>
              <w:t>كانون أول</w:t>
            </w:r>
          </w:p>
        </w:tc>
      </w:tr>
      <w:tr w:rsidR="009777D0" w:rsidRPr="009777D0" w:rsidTr="00057198">
        <w:trPr>
          <w:trHeight w:hRule="exact" w:val="567"/>
        </w:trPr>
        <w:tc>
          <w:tcPr>
            <w:tcW w:w="4188" w:type="dxa"/>
            <w:gridSpan w:val="3"/>
            <w:tcBorders>
              <w:top w:val="single" w:sz="4" w:space="0" w:color="auto"/>
              <w:left w:val="nil"/>
              <w:bottom w:val="nil"/>
              <w:right w:val="nil"/>
            </w:tcBorders>
          </w:tcPr>
          <w:p w:rsidR="00EF5F2A" w:rsidRPr="009777D0" w:rsidRDefault="00EF5F2A" w:rsidP="00EF5F2A">
            <w:pPr>
              <w:bidi w:val="0"/>
              <w:rPr>
                <w:rFonts w:ascii="Arial" w:hAnsi="Arial" w:cs="Arial"/>
                <w:sz w:val="16"/>
                <w:szCs w:val="16"/>
              </w:rPr>
            </w:pPr>
            <w:r w:rsidRPr="009777D0">
              <w:rPr>
                <w:rFonts w:ascii="Arial" w:hAnsi="Arial" w:cs="Arial"/>
                <w:sz w:val="16"/>
                <w:szCs w:val="16"/>
              </w:rPr>
              <w:t>* The data excluded those parts of Jerusalem which were annexed by Israeli Occupation in 1967.</w:t>
            </w:r>
          </w:p>
        </w:tc>
        <w:tc>
          <w:tcPr>
            <w:tcW w:w="3750" w:type="dxa"/>
            <w:gridSpan w:val="3"/>
            <w:tcBorders>
              <w:top w:val="single" w:sz="4" w:space="0" w:color="auto"/>
              <w:left w:val="nil"/>
              <w:bottom w:val="nil"/>
              <w:right w:val="nil"/>
            </w:tcBorders>
          </w:tcPr>
          <w:p w:rsidR="00EF5F2A" w:rsidRPr="009777D0" w:rsidRDefault="00EF5F2A" w:rsidP="00EF5F2A">
            <w:pPr>
              <w:rPr>
                <w:rFonts w:ascii="Simplified Arabic" w:hAnsi="Simplified Arabic"/>
                <w:snapToGrid w:val="0"/>
                <w:sz w:val="16"/>
                <w:szCs w:val="16"/>
                <w:rtl/>
              </w:rPr>
            </w:pPr>
            <w:r w:rsidRPr="009777D0">
              <w:rPr>
                <w:rFonts w:ascii="Simplified Arabic" w:hAnsi="Simplified Arabic"/>
                <w:sz w:val="16"/>
                <w:szCs w:val="16"/>
              </w:rPr>
              <w:t>*</w:t>
            </w:r>
            <w:r w:rsidRPr="009777D0">
              <w:rPr>
                <w:rFonts w:ascii="Simplified Arabic" w:hAnsi="Simplified Arabic"/>
                <w:sz w:val="16"/>
                <w:szCs w:val="16"/>
                <w:rtl/>
              </w:rPr>
              <w:t>البيانات لا تشمل ذلك الجزء من محافظة القدس والذي ضمه الاحتلال الاسرائيلي إليه عنوة بعيد احتلاله للضفة الغربية عام 1967</w:t>
            </w:r>
            <w:r w:rsidRPr="009777D0">
              <w:rPr>
                <w:rFonts w:ascii="Simplified Arabic" w:hAnsi="Simplified Arabic"/>
                <w:snapToGrid w:val="0"/>
                <w:sz w:val="16"/>
                <w:szCs w:val="16"/>
                <w:rtl/>
              </w:rPr>
              <w:t>.</w:t>
            </w:r>
          </w:p>
        </w:tc>
      </w:tr>
      <w:tr w:rsidR="009777D0" w:rsidRPr="009777D0" w:rsidTr="00057198">
        <w:trPr>
          <w:trHeight w:hRule="exact" w:val="252"/>
        </w:trPr>
        <w:tc>
          <w:tcPr>
            <w:tcW w:w="4188" w:type="dxa"/>
            <w:gridSpan w:val="3"/>
            <w:tcBorders>
              <w:top w:val="nil"/>
              <w:left w:val="nil"/>
              <w:bottom w:val="nil"/>
              <w:right w:val="nil"/>
            </w:tcBorders>
          </w:tcPr>
          <w:p w:rsidR="00EF5F2A" w:rsidRPr="009777D0" w:rsidRDefault="00EF5F2A" w:rsidP="00EF5F2A">
            <w:pPr>
              <w:pStyle w:val="BodyText"/>
              <w:bidi w:val="0"/>
              <w:jc w:val="left"/>
              <w:rPr>
                <w:b w:val="0"/>
                <w:bCs w:val="0"/>
                <w:sz w:val="16"/>
                <w:szCs w:val="16"/>
              </w:rPr>
            </w:pPr>
            <w:r w:rsidRPr="009777D0">
              <w:rPr>
                <w:b w:val="0"/>
                <w:bCs w:val="0"/>
                <w:sz w:val="16"/>
                <w:szCs w:val="16"/>
              </w:rPr>
              <w:t>Note: Base Year 2018=100</w:t>
            </w:r>
          </w:p>
        </w:tc>
        <w:tc>
          <w:tcPr>
            <w:tcW w:w="3750" w:type="dxa"/>
            <w:gridSpan w:val="3"/>
            <w:tcBorders>
              <w:top w:val="nil"/>
              <w:left w:val="nil"/>
              <w:bottom w:val="nil"/>
              <w:right w:val="nil"/>
            </w:tcBorders>
          </w:tcPr>
          <w:p w:rsidR="00EF5F2A" w:rsidRPr="009777D0" w:rsidRDefault="00EF5F2A" w:rsidP="00EF5F2A">
            <w:pPr>
              <w:pStyle w:val="BodyText"/>
              <w:jc w:val="left"/>
              <w:rPr>
                <w:rFonts w:ascii="Simplified Arabic" w:hAnsi="Simplified Arabic" w:cs="Simplified Arabic"/>
                <w:b w:val="0"/>
                <w:bCs w:val="0"/>
                <w:sz w:val="16"/>
                <w:szCs w:val="16"/>
                <w:rtl/>
              </w:rPr>
            </w:pPr>
            <w:r w:rsidRPr="009777D0">
              <w:rPr>
                <w:rFonts w:ascii="Simplified Arabic" w:hAnsi="Simplified Arabic" w:cs="Simplified Arabic" w:hint="cs"/>
                <w:b w:val="0"/>
                <w:bCs w:val="0"/>
                <w:sz w:val="16"/>
                <w:szCs w:val="16"/>
                <w:rtl/>
              </w:rPr>
              <w:t xml:space="preserve">ملاحظة: </w:t>
            </w:r>
            <w:r w:rsidRPr="009777D0">
              <w:rPr>
                <w:rFonts w:ascii="Simplified Arabic" w:hAnsi="Simplified Arabic" w:cs="Simplified Arabic"/>
                <w:b w:val="0"/>
                <w:bCs w:val="0"/>
                <w:sz w:val="16"/>
                <w:szCs w:val="16"/>
                <w:rtl/>
              </w:rPr>
              <w:t>سنة الأساس 2018 = 100</w:t>
            </w:r>
          </w:p>
        </w:tc>
      </w:tr>
    </w:tbl>
    <w:p w:rsidR="00EF5F2A" w:rsidRPr="009777D0" w:rsidRDefault="00EF5F2A" w:rsidP="00EF5F2A">
      <w:pPr>
        <w:pStyle w:val="BodyText"/>
        <w:rPr>
          <w:szCs w:val="18"/>
          <w:rtl/>
        </w:rPr>
        <w:sectPr w:rsidR="00EF5F2A" w:rsidRPr="009777D0" w:rsidSect="008441C7">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127"/>
          <w:cols w:space="720"/>
          <w:bidi/>
          <w:rtlGutter/>
        </w:sectPr>
      </w:pPr>
    </w:p>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b/>
          <w:bCs/>
          <w:sz w:val="18"/>
          <w:szCs w:val="18"/>
          <w:rtl/>
        </w:rPr>
        <w:lastRenderedPageBreak/>
        <w:t xml:space="preserve">الأرقام القياسية الشهرية لأسعار المستهلك حسب مجموعات </w:t>
      </w:r>
      <w:r w:rsidRPr="009777D0">
        <w:rPr>
          <w:rFonts w:ascii="Simplified Arabic" w:hAnsi="Simplified Arabic" w:hint="cs"/>
          <w:b/>
          <w:bCs/>
          <w:sz w:val="18"/>
          <w:szCs w:val="18"/>
          <w:rtl/>
        </w:rPr>
        <w:t xml:space="preserve">الانفاق </w:t>
      </w:r>
      <w:r w:rsidRPr="009777D0">
        <w:rPr>
          <w:rFonts w:ascii="Simplified Arabic" w:hAnsi="Simplified Arabic"/>
          <w:b/>
          <w:bCs/>
          <w:sz w:val="18"/>
          <w:szCs w:val="18"/>
          <w:rtl/>
        </w:rPr>
        <w:t>الرئيسية</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في فلسطين</w:t>
      </w:r>
      <w:r w:rsidRPr="009777D0">
        <w:rPr>
          <w:rFonts w:ascii="Simplified Arabic" w:hAnsi="Simplified Arabic" w:hint="cs"/>
          <w:b/>
          <w:bCs/>
          <w:sz w:val="18"/>
          <w:szCs w:val="18"/>
          <w:rtl/>
        </w:rPr>
        <w:t>،</w:t>
      </w:r>
      <w:r w:rsidRPr="009777D0">
        <w:rPr>
          <w:rFonts w:ascii="Simplified Arabic" w:hAnsi="Simplified Arabic"/>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b/>
          <w:bCs/>
          <w:sz w:val="18"/>
          <w:szCs w:val="18"/>
          <w:rtl/>
        </w:rPr>
        <w:t>-</w:t>
      </w:r>
      <w:r w:rsidRPr="009777D0">
        <w:rPr>
          <w:rFonts w:ascii="Simplified Arabic" w:hAnsi="Simplified Arabic"/>
          <w:b/>
          <w:bCs/>
          <w:sz w:val="18"/>
          <w:szCs w:val="18"/>
        </w:rPr>
        <w:t xml:space="preserve">2020 </w:t>
      </w:r>
    </w:p>
    <w:p w:rsidR="00EF5F2A" w:rsidRPr="009777D0" w:rsidRDefault="00EF5F2A" w:rsidP="00EF5F2A">
      <w:pPr>
        <w:bidi w:val="0"/>
        <w:jc w:val="center"/>
        <w:rPr>
          <w:rFonts w:ascii="Arial" w:hAnsi="Arial" w:cs="Arial"/>
          <w:b/>
          <w:bCs/>
          <w:sz w:val="18"/>
          <w:szCs w:val="18"/>
        </w:rPr>
      </w:pPr>
      <w:r w:rsidRPr="009777D0">
        <w:rPr>
          <w:rFonts w:ascii="Arial" w:hAnsi="Arial" w:cs="Arial"/>
          <w:b/>
          <w:bCs/>
          <w:sz w:val="18"/>
          <w:szCs w:val="18"/>
        </w:rPr>
        <w:t>Monthly Consumer Price Index by Major Groups</w:t>
      </w:r>
      <w:r w:rsidRPr="009777D0">
        <w:rPr>
          <w:rFonts w:ascii="Arial" w:hAnsi="Arial" w:cs="Arial" w:hint="cs"/>
          <w:b/>
          <w:bCs/>
          <w:sz w:val="18"/>
          <w:szCs w:val="18"/>
          <w:rtl/>
        </w:rPr>
        <w:t xml:space="preserve"> </w:t>
      </w:r>
      <w:r w:rsidRPr="009777D0">
        <w:rPr>
          <w:rFonts w:ascii="Arial" w:hAnsi="Arial" w:cs="Arial"/>
          <w:b/>
          <w:bCs/>
          <w:sz w:val="18"/>
          <w:szCs w:val="18"/>
        </w:rPr>
        <w:t>of Expenditure in Palestine, 2018- 2020</w:t>
      </w:r>
    </w:p>
    <w:tbl>
      <w:tblPr>
        <w:tblpPr w:vertAnchor="text" w:horzAnchor="page" w:tblpXSpec="center" w:tblpY="1"/>
        <w:tblOverlap w:val="never"/>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44"/>
        <w:gridCol w:w="892"/>
        <w:gridCol w:w="890"/>
        <w:gridCol w:w="864"/>
        <w:gridCol w:w="917"/>
        <w:gridCol w:w="1040"/>
        <w:gridCol w:w="739"/>
        <w:gridCol w:w="86"/>
        <w:gridCol w:w="640"/>
        <w:gridCol w:w="1134"/>
        <w:gridCol w:w="992"/>
        <w:gridCol w:w="709"/>
        <w:gridCol w:w="1062"/>
        <w:gridCol w:w="871"/>
        <w:gridCol w:w="894"/>
      </w:tblGrid>
      <w:tr w:rsidR="009777D0" w:rsidRPr="009777D0" w:rsidTr="00057198">
        <w:trPr>
          <w:trHeight w:val="284"/>
        </w:trPr>
        <w:tc>
          <w:tcPr>
            <w:tcW w:w="744" w:type="dxa"/>
            <w:vMerge w:val="restart"/>
            <w:vAlign w:val="center"/>
          </w:tcPr>
          <w:p w:rsidR="00EF5F2A" w:rsidRPr="009777D0" w:rsidRDefault="00EF5F2A" w:rsidP="00EF5F2A">
            <w:pPr>
              <w:pStyle w:val="Heading7"/>
              <w:rPr>
                <w:rFonts w:ascii="Simplified Arabic" w:hAnsi="Simplified Arabic" w:cs="Simplified Arabic"/>
                <w:sz w:val="16"/>
                <w:szCs w:val="16"/>
                <w:rtl/>
              </w:rPr>
            </w:pPr>
            <w:r w:rsidRPr="009777D0">
              <w:rPr>
                <w:rFonts w:ascii="Simplified Arabic" w:hAnsi="Simplified Arabic" w:cs="Simplified Arabic"/>
                <w:sz w:val="16"/>
                <w:szCs w:val="16"/>
                <w:rtl/>
              </w:rPr>
              <w:t>الفترة الزمنية</w:t>
            </w:r>
          </w:p>
          <w:p w:rsidR="00EF5F2A" w:rsidRPr="009777D0" w:rsidRDefault="00EF5F2A" w:rsidP="00EF5F2A">
            <w:pPr>
              <w:pStyle w:val="BodyText"/>
              <w:rPr>
                <w:rFonts w:ascii="Simplified Arabic" w:hAnsi="Simplified Arabic" w:cs="Simplified Arabic"/>
                <w:sz w:val="16"/>
                <w:szCs w:val="16"/>
                <w:rtl/>
              </w:rPr>
            </w:pPr>
          </w:p>
        </w:tc>
        <w:tc>
          <w:tcPr>
            <w:tcW w:w="5428" w:type="dxa"/>
            <w:gridSpan w:val="7"/>
            <w:tcBorders>
              <w:bottom w:val="single" w:sz="4" w:space="0" w:color="auto"/>
              <w:right w:val="nil"/>
            </w:tcBorders>
            <w:vAlign w:val="center"/>
          </w:tcPr>
          <w:p w:rsidR="00EF5F2A" w:rsidRPr="009777D0" w:rsidRDefault="00EF5F2A" w:rsidP="00EF5F2A">
            <w:pPr>
              <w:pStyle w:val="BlockText"/>
              <w:bidi/>
              <w:ind w:left="78" w:right="0"/>
              <w:jc w:val="left"/>
              <w:rPr>
                <w:rFonts w:cs="Simplified Arabic"/>
                <w:sz w:val="16"/>
              </w:rPr>
            </w:pPr>
            <w:r w:rsidRPr="009777D0">
              <w:rPr>
                <w:rFonts w:cs="Simplified Arabic" w:hint="cs"/>
                <w:sz w:val="16"/>
                <w:rtl/>
              </w:rPr>
              <w:t>مجموعات الانفاق الرئيسية</w:t>
            </w:r>
          </w:p>
        </w:tc>
        <w:tc>
          <w:tcPr>
            <w:tcW w:w="5408" w:type="dxa"/>
            <w:gridSpan w:val="6"/>
            <w:tcBorders>
              <w:left w:val="nil"/>
              <w:bottom w:val="single" w:sz="4" w:space="0" w:color="auto"/>
            </w:tcBorders>
            <w:vAlign w:val="center"/>
          </w:tcPr>
          <w:p w:rsidR="00EF5F2A" w:rsidRPr="009777D0" w:rsidRDefault="00EF5F2A" w:rsidP="00EF5F2A">
            <w:pPr>
              <w:pStyle w:val="BodyText"/>
              <w:bidi w:val="0"/>
              <w:ind w:left="71"/>
              <w:jc w:val="left"/>
              <w:rPr>
                <w:rFonts w:cs="Simplified Arabic"/>
                <w:sz w:val="16"/>
                <w:szCs w:val="16"/>
                <w:rtl/>
              </w:rPr>
            </w:pPr>
            <w:r w:rsidRPr="009777D0">
              <w:rPr>
                <w:rFonts w:cs="Simplified Arabic"/>
                <w:sz w:val="16"/>
                <w:szCs w:val="16"/>
              </w:rPr>
              <w:t>Major Groups</w:t>
            </w:r>
            <w:r w:rsidRPr="009777D0">
              <w:rPr>
                <w:rFonts w:cs="Simplified Arabic" w:hint="cs"/>
                <w:sz w:val="16"/>
                <w:szCs w:val="16"/>
                <w:rtl/>
              </w:rPr>
              <w:t xml:space="preserve"> </w:t>
            </w:r>
            <w:r w:rsidRPr="009777D0">
              <w:rPr>
                <w:rFonts w:cs="Simplified Arabic"/>
                <w:sz w:val="16"/>
                <w:szCs w:val="16"/>
              </w:rPr>
              <w:t>of Expenditure</w:t>
            </w:r>
          </w:p>
        </w:tc>
        <w:tc>
          <w:tcPr>
            <w:tcW w:w="894" w:type="dxa"/>
            <w:vMerge w:val="restart"/>
            <w:vAlign w:val="center"/>
          </w:tcPr>
          <w:p w:rsidR="00EF5F2A" w:rsidRPr="009777D0" w:rsidRDefault="00EF5F2A" w:rsidP="00EF5F2A">
            <w:pPr>
              <w:pStyle w:val="Heading9"/>
              <w:bidi w:val="0"/>
              <w:rPr>
                <w:rFonts w:ascii="Arial" w:hAnsi="Arial" w:cs="Simplified Arabic"/>
                <w:rtl/>
              </w:rPr>
            </w:pPr>
            <w:r w:rsidRPr="009777D0">
              <w:rPr>
                <w:rFonts w:ascii="Arial" w:hAnsi="Arial" w:cs="Simplified Arabic"/>
              </w:rPr>
              <w:t>Period</w:t>
            </w:r>
          </w:p>
        </w:tc>
      </w:tr>
      <w:tr w:rsidR="009777D0" w:rsidRPr="009777D0" w:rsidTr="00FA68C0">
        <w:trPr>
          <w:trHeight w:val="284"/>
        </w:trPr>
        <w:tc>
          <w:tcPr>
            <w:tcW w:w="744" w:type="dxa"/>
            <w:vMerge/>
            <w:vAlign w:val="center"/>
          </w:tcPr>
          <w:p w:rsidR="00EF5F2A" w:rsidRPr="009777D0" w:rsidRDefault="00EF5F2A" w:rsidP="00EF5F2A">
            <w:pPr>
              <w:pStyle w:val="Heading9"/>
              <w:bidi w:val="0"/>
              <w:jc w:val="left"/>
              <w:rPr>
                <w:rFonts w:ascii="Simplified Arabic" w:hAnsi="Simplified Arabic" w:cs="Simplified Arabic"/>
                <w:rtl/>
              </w:rPr>
            </w:pPr>
          </w:p>
        </w:tc>
        <w:tc>
          <w:tcPr>
            <w:tcW w:w="892"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المواد الغذائية والمشروبات غير الكحولية</w:t>
            </w:r>
          </w:p>
        </w:tc>
        <w:tc>
          <w:tcPr>
            <w:tcW w:w="890"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المشروبات الكحولية، والتبغ</w:t>
            </w:r>
          </w:p>
        </w:tc>
        <w:tc>
          <w:tcPr>
            <w:tcW w:w="864"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الملابس والأحذية</w:t>
            </w:r>
          </w:p>
        </w:tc>
        <w:tc>
          <w:tcPr>
            <w:tcW w:w="917"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المسكن والمياه والكهرباء والغاز وغيرها من الوقود</w:t>
            </w:r>
          </w:p>
        </w:tc>
        <w:tc>
          <w:tcPr>
            <w:tcW w:w="1040"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المفروشات والمعدات المنزلية وصيانة المنازل الروتينية</w:t>
            </w:r>
          </w:p>
        </w:tc>
        <w:tc>
          <w:tcPr>
            <w:tcW w:w="739"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الصحة</w:t>
            </w:r>
          </w:p>
        </w:tc>
        <w:tc>
          <w:tcPr>
            <w:tcW w:w="726" w:type="dxa"/>
            <w:gridSpan w:val="2"/>
            <w:tcBorders>
              <w:bottom w:val="nil"/>
            </w:tcBorders>
          </w:tcPr>
          <w:p w:rsidR="00EF5F2A" w:rsidRPr="008003E1" w:rsidRDefault="00EF5F2A" w:rsidP="00EF5F2A">
            <w:pPr>
              <w:jc w:val="center"/>
              <w:rPr>
                <w:rFonts w:ascii="Simplified Arabic" w:hAnsi="Simplified Arabic"/>
                <w:sz w:val="14"/>
                <w:szCs w:val="14"/>
                <w:rtl/>
              </w:rPr>
            </w:pPr>
            <w:r w:rsidRPr="008003E1">
              <w:rPr>
                <w:rFonts w:ascii="Simplified Arabic" w:hAnsi="Simplified Arabic"/>
                <w:sz w:val="14"/>
                <w:szCs w:val="14"/>
                <w:rtl/>
              </w:rPr>
              <w:t>المواصلات</w:t>
            </w:r>
          </w:p>
        </w:tc>
        <w:tc>
          <w:tcPr>
            <w:tcW w:w="1134"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المعلومات والاتصالات</w:t>
            </w:r>
          </w:p>
        </w:tc>
        <w:tc>
          <w:tcPr>
            <w:tcW w:w="992"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الترفيه، الرياضة، الثقافة، الحدائق والحيوانات الأليفة</w:t>
            </w:r>
          </w:p>
        </w:tc>
        <w:tc>
          <w:tcPr>
            <w:tcW w:w="709"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خدمات التعليم</w:t>
            </w:r>
          </w:p>
        </w:tc>
        <w:tc>
          <w:tcPr>
            <w:tcW w:w="1062"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المطاعم وخدمات الاقامة</w:t>
            </w:r>
          </w:p>
        </w:tc>
        <w:tc>
          <w:tcPr>
            <w:tcW w:w="871" w:type="dxa"/>
            <w:tcBorders>
              <w:bottom w:val="nil"/>
            </w:tcBorders>
          </w:tcPr>
          <w:p w:rsidR="00EF5F2A" w:rsidRPr="008003E1" w:rsidRDefault="00EF5F2A" w:rsidP="00EF5F2A">
            <w:pPr>
              <w:jc w:val="center"/>
              <w:rPr>
                <w:rFonts w:ascii="Simplified Arabic" w:hAnsi="Simplified Arabic"/>
                <w:sz w:val="14"/>
                <w:szCs w:val="14"/>
              </w:rPr>
            </w:pPr>
            <w:r w:rsidRPr="008003E1">
              <w:rPr>
                <w:rFonts w:ascii="Simplified Arabic" w:hAnsi="Simplified Arabic"/>
                <w:sz w:val="14"/>
                <w:szCs w:val="14"/>
                <w:rtl/>
              </w:rPr>
              <w:t>السلع والخدمات المتنوعة (12+13)</w:t>
            </w:r>
          </w:p>
        </w:tc>
        <w:tc>
          <w:tcPr>
            <w:tcW w:w="894" w:type="dxa"/>
            <w:vMerge/>
            <w:vAlign w:val="center"/>
          </w:tcPr>
          <w:p w:rsidR="00EF5F2A" w:rsidRPr="009777D0" w:rsidRDefault="00EF5F2A" w:rsidP="00EF5F2A">
            <w:pPr>
              <w:pStyle w:val="Heading9"/>
              <w:bidi w:val="0"/>
              <w:jc w:val="left"/>
              <w:rPr>
                <w:rFonts w:ascii="Arial" w:hAnsi="Arial" w:cs="Simplified Arabic"/>
                <w:rtl/>
              </w:rPr>
            </w:pPr>
          </w:p>
        </w:tc>
      </w:tr>
      <w:tr w:rsidR="009777D0" w:rsidRPr="009777D0" w:rsidTr="00FA68C0">
        <w:trPr>
          <w:trHeight w:val="284"/>
        </w:trPr>
        <w:tc>
          <w:tcPr>
            <w:tcW w:w="744" w:type="dxa"/>
            <w:vMerge/>
            <w:vAlign w:val="center"/>
          </w:tcPr>
          <w:p w:rsidR="00EF5F2A" w:rsidRPr="009777D0" w:rsidRDefault="00EF5F2A" w:rsidP="00EF5F2A">
            <w:pPr>
              <w:pStyle w:val="Heading9"/>
              <w:bidi w:val="0"/>
              <w:jc w:val="left"/>
              <w:rPr>
                <w:rFonts w:ascii="Simplified Arabic" w:hAnsi="Simplified Arabic" w:cs="Simplified Arabic"/>
                <w:rtl/>
              </w:rPr>
            </w:pPr>
          </w:p>
        </w:tc>
        <w:tc>
          <w:tcPr>
            <w:tcW w:w="892"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Food and Non-Alcoholic Beverages</w:t>
            </w:r>
          </w:p>
        </w:tc>
        <w:tc>
          <w:tcPr>
            <w:tcW w:w="890"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Alcholoic Beverages,Tobacco and Narcotics</w:t>
            </w:r>
          </w:p>
        </w:tc>
        <w:tc>
          <w:tcPr>
            <w:tcW w:w="864"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Clothing and Footwear</w:t>
            </w:r>
          </w:p>
        </w:tc>
        <w:tc>
          <w:tcPr>
            <w:tcW w:w="917"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Housing, Water, Electricity, Gas and Other Fuels</w:t>
            </w:r>
          </w:p>
        </w:tc>
        <w:tc>
          <w:tcPr>
            <w:tcW w:w="1040"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Furnishings, Household Equipment and Routine Houshold Maintenance</w:t>
            </w:r>
          </w:p>
        </w:tc>
        <w:tc>
          <w:tcPr>
            <w:tcW w:w="739"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Health</w:t>
            </w:r>
          </w:p>
        </w:tc>
        <w:tc>
          <w:tcPr>
            <w:tcW w:w="726" w:type="dxa"/>
            <w:gridSpan w:val="2"/>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Transport</w:t>
            </w:r>
          </w:p>
        </w:tc>
        <w:tc>
          <w:tcPr>
            <w:tcW w:w="1134"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Information and Communication</w:t>
            </w:r>
          </w:p>
        </w:tc>
        <w:tc>
          <w:tcPr>
            <w:tcW w:w="992"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Recreation, Sport, Culture, Gardens and Pets</w:t>
            </w:r>
          </w:p>
        </w:tc>
        <w:tc>
          <w:tcPr>
            <w:tcW w:w="709"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Education Services</w:t>
            </w:r>
          </w:p>
        </w:tc>
        <w:tc>
          <w:tcPr>
            <w:tcW w:w="1062"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Resturants and Accomodation Services</w:t>
            </w:r>
          </w:p>
        </w:tc>
        <w:tc>
          <w:tcPr>
            <w:tcW w:w="871" w:type="dxa"/>
            <w:tcBorders>
              <w:top w:val="nil"/>
            </w:tcBorders>
          </w:tcPr>
          <w:p w:rsidR="00EF5F2A" w:rsidRPr="008003E1" w:rsidRDefault="00EF5F2A" w:rsidP="00EF5F2A">
            <w:pPr>
              <w:bidi w:val="0"/>
              <w:jc w:val="center"/>
              <w:rPr>
                <w:rFonts w:ascii="Arial" w:hAnsi="Arial" w:cs="Arial"/>
                <w:sz w:val="14"/>
                <w:szCs w:val="14"/>
              </w:rPr>
            </w:pPr>
            <w:r w:rsidRPr="008003E1">
              <w:rPr>
                <w:rFonts w:ascii="Arial" w:hAnsi="Arial" w:cs="Arial"/>
                <w:sz w:val="14"/>
                <w:szCs w:val="14"/>
              </w:rPr>
              <w:t>Miscellaneous Goods and Services (12+13)</w:t>
            </w:r>
          </w:p>
        </w:tc>
        <w:tc>
          <w:tcPr>
            <w:tcW w:w="894" w:type="dxa"/>
            <w:vMerge/>
            <w:vAlign w:val="center"/>
          </w:tcPr>
          <w:p w:rsidR="00EF5F2A" w:rsidRPr="009777D0" w:rsidRDefault="00EF5F2A" w:rsidP="00EF5F2A">
            <w:pPr>
              <w:pStyle w:val="Heading9"/>
              <w:bidi w:val="0"/>
              <w:jc w:val="left"/>
              <w:rPr>
                <w:rFonts w:ascii="Arial" w:hAnsi="Arial" w:cs="Simplified Arabic"/>
                <w:rtl/>
              </w:rPr>
            </w:pPr>
          </w:p>
        </w:tc>
      </w:tr>
      <w:tr w:rsidR="009777D0" w:rsidRPr="009777D0" w:rsidTr="00FA68C0">
        <w:trPr>
          <w:trHeight w:val="284"/>
        </w:trPr>
        <w:tc>
          <w:tcPr>
            <w:tcW w:w="744" w:type="dxa"/>
            <w:tcBorders>
              <w:bottom w:val="nil"/>
              <w:right w:val="single" w:sz="4" w:space="0" w:color="auto"/>
            </w:tcBorders>
            <w:vAlign w:val="center"/>
          </w:tcPr>
          <w:p w:rsidR="00EF5F2A" w:rsidRPr="00D95C3F" w:rsidRDefault="00EF5F2A" w:rsidP="00EF5F2A">
            <w:pPr>
              <w:bidi w:val="0"/>
              <w:jc w:val="right"/>
              <w:rPr>
                <w:rFonts w:ascii="Arial" w:hAnsi="Arial" w:cs="Arial"/>
                <w:b/>
                <w:bCs/>
                <w:sz w:val="15"/>
                <w:szCs w:val="15"/>
                <w:rtl/>
              </w:rPr>
            </w:pPr>
            <w:r w:rsidRPr="00D95C3F">
              <w:rPr>
                <w:rFonts w:ascii="Arial" w:hAnsi="Arial" w:cs="Arial" w:hint="cs"/>
                <w:b/>
                <w:bCs/>
                <w:sz w:val="15"/>
                <w:szCs w:val="15"/>
                <w:rtl/>
              </w:rPr>
              <w:t>2018</w:t>
            </w:r>
          </w:p>
        </w:tc>
        <w:tc>
          <w:tcPr>
            <w:tcW w:w="892" w:type="dxa"/>
            <w:tcBorders>
              <w:left w:val="single" w:sz="4" w:space="0" w:color="auto"/>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890"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864"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917"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1040"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739"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726" w:type="dxa"/>
            <w:gridSpan w:val="2"/>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1134"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992"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709"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1062"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871" w:type="dxa"/>
            <w:tcBorders>
              <w:left w:val="nil"/>
              <w:bottom w:val="nil"/>
              <w:right w:val="single" w:sz="4" w:space="0" w:color="auto"/>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100.00</w:t>
            </w:r>
          </w:p>
        </w:tc>
        <w:tc>
          <w:tcPr>
            <w:tcW w:w="894" w:type="dxa"/>
            <w:tcBorders>
              <w:left w:val="single" w:sz="4" w:space="0" w:color="auto"/>
              <w:bottom w:val="nil"/>
            </w:tcBorders>
            <w:vAlign w:val="center"/>
          </w:tcPr>
          <w:p w:rsidR="00EF5F2A" w:rsidRPr="00D95C3F" w:rsidRDefault="00EF5F2A" w:rsidP="00EF5F2A">
            <w:pPr>
              <w:pStyle w:val="BodyText"/>
              <w:bidi w:val="0"/>
              <w:jc w:val="left"/>
              <w:rPr>
                <w:sz w:val="15"/>
                <w:szCs w:val="15"/>
                <w:rtl/>
              </w:rPr>
            </w:pPr>
            <w:r w:rsidRPr="00D95C3F">
              <w:rPr>
                <w:rFonts w:hint="cs"/>
                <w:sz w:val="15"/>
                <w:szCs w:val="15"/>
                <w:rtl/>
              </w:rPr>
              <w:t>2018</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ثاني</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99.02</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98.77</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103.71</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100.33</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100.59</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99.78</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98.61</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99.72</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99.55</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99.32</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100.12</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January</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شباط</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99.03</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98.49</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103.09</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100.45</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100.49</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99.94</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98.95</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99.64</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98.83</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98.65</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99.99</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February</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آذار</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98.76</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101.10</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102.58</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99.71</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100.32</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100.17</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98.14</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100.19</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98.60</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98.35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99.47</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99.84</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March</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نيسان</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99.54</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101.20</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102.88</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99.25</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100.55</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100.10</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98.53</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100.22</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98.87</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98.35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99.26</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99.95</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April</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أيار</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99.57</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94.57</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103.22</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98.70</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100.36</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99.85</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98.88</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100.28</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98.98</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98.35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100.14</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99.82</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May</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حزيران</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100.60</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97.53</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102.32</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99.80</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100.57</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100.18</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100.65</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99.62</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99.83</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99.68</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100.30</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June</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تموز</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101.53</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94.82</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101.29</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100.08</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100.40</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99.78</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100.39</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99.67</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99.27</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100.28</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100.23</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July</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آب</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100.06</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102.15</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100.88</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100.16</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100.32</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99.72</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100.62</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99.70</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99.78</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100.35</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100.17</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August</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أيلول</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100.06</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99.89</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99.74</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100.31</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99.88</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100.20</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101.23</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100.35</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101.10</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100.09</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99.93</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September</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أول</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101.12</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103.53</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96.04</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100.51</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99.05</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99.94</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101.29</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100.25</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101.37</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101.14</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100.05</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October</w:t>
            </w:r>
          </w:p>
        </w:tc>
      </w:tr>
      <w:tr w:rsidR="009777D0" w:rsidRPr="009777D0" w:rsidTr="00FA68C0">
        <w:trPr>
          <w:trHeight w:val="284"/>
        </w:trPr>
        <w:tc>
          <w:tcPr>
            <w:tcW w:w="744"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ثاني</w:t>
            </w:r>
          </w:p>
        </w:tc>
        <w:tc>
          <w:tcPr>
            <w:tcW w:w="892" w:type="dxa"/>
            <w:tcBorders>
              <w:top w:val="nil"/>
              <w:left w:val="single" w:sz="4" w:space="0" w:color="auto"/>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100.67</w:t>
            </w:r>
          </w:p>
        </w:tc>
        <w:tc>
          <w:tcPr>
            <w:tcW w:w="89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103.97</w:t>
            </w:r>
          </w:p>
        </w:tc>
        <w:tc>
          <w:tcPr>
            <w:tcW w:w="86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93.07</w:t>
            </w:r>
          </w:p>
        </w:tc>
        <w:tc>
          <w:tcPr>
            <w:tcW w:w="917"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100.45</w:t>
            </w:r>
          </w:p>
        </w:tc>
        <w:tc>
          <w:tcPr>
            <w:tcW w:w="1040"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98.40</w:t>
            </w:r>
          </w:p>
        </w:tc>
        <w:tc>
          <w:tcPr>
            <w:tcW w:w="73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99.84</w:t>
            </w:r>
          </w:p>
        </w:tc>
        <w:tc>
          <w:tcPr>
            <w:tcW w:w="726" w:type="dxa"/>
            <w:gridSpan w:val="2"/>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101.15</w:t>
            </w:r>
          </w:p>
        </w:tc>
        <w:tc>
          <w:tcPr>
            <w:tcW w:w="1134"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100.21</w:t>
            </w:r>
          </w:p>
        </w:tc>
        <w:tc>
          <w:tcPr>
            <w:tcW w:w="99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101.43</w:t>
            </w:r>
          </w:p>
        </w:tc>
        <w:tc>
          <w:tcPr>
            <w:tcW w:w="709"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101.25</w:t>
            </w:r>
          </w:p>
        </w:tc>
        <w:tc>
          <w:tcPr>
            <w:tcW w:w="1062" w:type="dxa"/>
            <w:tcBorders>
              <w:top w:val="nil"/>
              <w:left w:val="nil"/>
              <w:bottom w:val="nil"/>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100.86</w:t>
            </w:r>
          </w:p>
        </w:tc>
        <w:tc>
          <w:tcPr>
            <w:tcW w:w="871" w:type="dxa"/>
            <w:tcBorders>
              <w:top w:val="nil"/>
              <w:left w:val="nil"/>
              <w:bottom w:val="nil"/>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100.08</w:t>
            </w:r>
          </w:p>
        </w:tc>
        <w:tc>
          <w:tcPr>
            <w:tcW w:w="894"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November</w:t>
            </w:r>
          </w:p>
        </w:tc>
      </w:tr>
      <w:tr w:rsidR="009777D0" w:rsidRPr="009777D0" w:rsidTr="00FA68C0">
        <w:trPr>
          <w:trHeight w:val="284"/>
        </w:trPr>
        <w:tc>
          <w:tcPr>
            <w:tcW w:w="744" w:type="dxa"/>
            <w:tcBorders>
              <w:top w:val="nil"/>
              <w:bottom w:val="single" w:sz="4" w:space="0" w:color="auto"/>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أول</w:t>
            </w:r>
          </w:p>
        </w:tc>
        <w:tc>
          <w:tcPr>
            <w:tcW w:w="892" w:type="dxa"/>
            <w:tcBorders>
              <w:top w:val="nil"/>
              <w:left w:val="single" w:sz="4" w:space="0" w:color="auto"/>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100.05</w:t>
            </w:r>
          </w:p>
        </w:tc>
        <w:tc>
          <w:tcPr>
            <w:tcW w:w="890"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103.98</w:t>
            </w:r>
          </w:p>
        </w:tc>
        <w:tc>
          <w:tcPr>
            <w:tcW w:w="864"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91.19</w:t>
            </w:r>
          </w:p>
        </w:tc>
        <w:tc>
          <w:tcPr>
            <w:tcW w:w="917"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100.24</w:t>
            </w:r>
          </w:p>
        </w:tc>
        <w:tc>
          <w:tcPr>
            <w:tcW w:w="1040"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99.07</w:t>
            </w:r>
          </w:p>
        </w:tc>
        <w:tc>
          <w:tcPr>
            <w:tcW w:w="739"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100.50</w:t>
            </w:r>
          </w:p>
        </w:tc>
        <w:tc>
          <w:tcPr>
            <w:tcW w:w="726" w:type="dxa"/>
            <w:gridSpan w:val="2"/>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101.55</w:t>
            </w:r>
          </w:p>
        </w:tc>
        <w:tc>
          <w:tcPr>
            <w:tcW w:w="1134"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100.15</w:t>
            </w:r>
          </w:p>
        </w:tc>
        <w:tc>
          <w:tcPr>
            <w:tcW w:w="992"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102.38</w:t>
            </w:r>
          </w:p>
        </w:tc>
        <w:tc>
          <w:tcPr>
            <w:tcW w:w="709"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103.95</w:t>
            </w:r>
          </w:p>
        </w:tc>
        <w:tc>
          <w:tcPr>
            <w:tcW w:w="1062" w:type="dxa"/>
            <w:tcBorders>
              <w:top w:val="nil"/>
              <w:left w:val="nil"/>
              <w:bottom w:val="single" w:sz="4" w:space="0" w:color="auto"/>
              <w:right w:val="nil"/>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100.76</w:t>
            </w:r>
          </w:p>
        </w:tc>
        <w:tc>
          <w:tcPr>
            <w:tcW w:w="871" w:type="dxa"/>
            <w:tcBorders>
              <w:top w:val="nil"/>
              <w:left w:val="nil"/>
              <w:bottom w:val="single" w:sz="4" w:space="0" w:color="auto"/>
              <w:right w:val="single" w:sz="4" w:space="0" w:color="auto"/>
            </w:tcBorders>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99.50</w:t>
            </w:r>
          </w:p>
        </w:tc>
        <w:tc>
          <w:tcPr>
            <w:tcW w:w="894" w:type="dxa"/>
            <w:tcBorders>
              <w:top w:val="nil"/>
              <w:left w:val="single" w:sz="4" w:space="0" w:color="auto"/>
              <w:bottom w:val="single" w:sz="4" w:space="0" w:color="auto"/>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December</w:t>
            </w:r>
          </w:p>
        </w:tc>
      </w:tr>
      <w:tr w:rsidR="009777D0" w:rsidRPr="009777D0" w:rsidTr="00057198">
        <w:trPr>
          <w:trHeight w:val="284"/>
        </w:trPr>
        <w:tc>
          <w:tcPr>
            <w:tcW w:w="6172" w:type="dxa"/>
            <w:gridSpan w:val="8"/>
            <w:tcBorders>
              <w:left w:val="nil"/>
              <w:bottom w:val="nil"/>
              <w:right w:val="nil"/>
            </w:tcBorders>
            <w:vAlign w:val="center"/>
          </w:tcPr>
          <w:p w:rsidR="00EF5F2A" w:rsidRPr="009777D0" w:rsidRDefault="00EF5F2A" w:rsidP="00EF5F2A">
            <w:pPr>
              <w:pStyle w:val="BodyText"/>
              <w:jc w:val="left"/>
              <w:rPr>
                <w:rFonts w:cs="Simplified Arabic"/>
                <w:b w:val="0"/>
                <w:bCs w:val="0"/>
                <w:sz w:val="16"/>
                <w:szCs w:val="16"/>
                <w:rtl/>
              </w:rPr>
            </w:pPr>
            <w:r w:rsidRPr="009777D0">
              <w:rPr>
                <w:rFonts w:cs="Simplified Arabic"/>
                <w:b w:val="0"/>
                <w:bCs w:val="0"/>
                <w:sz w:val="16"/>
                <w:szCs w:val="16"/>
                <w:rtl/>
              </w:rPr>
              <w:t xml:space="preserve">سنة الأساس </w:t>
            </w:r>
            <w:r w:rsidRPr="009777D0">
              <w:rPr>
                <w:rFonts w:cs="Simplified Arabic"/>
                <w:b w:val="0"/>
                <w:bCs w:val="0"/>
                <w:sz w:val="16"/>
                <w:szCs w:val="16"/>
              </w:rPr>
              <w:t>2018</w:t>
            </w:r>
            <w:r w:rsidRPr="009777D0">
              <w:rPr>
                <w:rFonts w:cs="Simplified Arabic"/>
                <w:b w:val="0"/>
                <w:bCs w:val="0"/>
                <w:sz w:val="16"/>
                <w:szCs w:val="16"/>
                <w:rtl/>
              </w:rPr>
              <w:t>=100</w:t>
            </w:r>
          </w:p>
        </w:tc>
        <w:tc>
          <w:tcPr>
            <w:tcW w:w="6302" w:type="dxa"/>
            <w:gridSpan w:val="7"/>
            <w:tcBorders>
              <w:left w:val="nil"/>
              <w:bottom w:val="nil"/>
              <w:right w:val="nil"/>
            </w:tcBorders>
            <w:vAlign w:val="center"/>
          </w:tcPr>
          <w:p w:rsidR="00EF5F2A" w:rsidRPr="009777D0" w:rsidRDefault="00EF5F2A" w:rsidP="00EF5F2A">
            <w:pPr>
              <w:pStyle w:val="BodyText"/>
              <w:bidi w:val="0"/>
              <w:jc w:val="left"/>
              <w:rPr>
                <w:rFonts w:cs="Simplified Arabic"/>
                <w:b w:val="0"/>
                <w:bCs w:val="0"/>
                <w:sz w:val="16"/>
                <w:szCs w:val="16"/>
              </w:rPr>
            </w:pPr>
            <w:r w:rsidRPr="009777D0">
              <w:rPr>
                <w:rFonts w:cs="Simplified Arabic"/>
                <w:b w:val="0"/>
                <w:bCs w:val="0"/>
                <w:sz w:val="16"/>
                <w:szCs w:val="16"/>
              </w:rPr>
              <w:t>Base Year 2018=100</w:t>
            </w:r>
          </w:p>
        </w:tc>
      </w:tr>
    </w:tbl>
    <w:p w:rsidR="008003E1" w:rsidRDefault="008003E1" w:rsidP="00EF5F2A">
      <w:pPr>
        <w:jc w:val="center"/>
        <w:rPr>
          <w:rFonts w:ascii="Simplified Arabic" w:hAnsi="Simplified Arabic"/>
          <w:b/>
          <w:bCs/>
          <w:sz w:val="18"/>
          <w:szCs w:val="18"/>
          <w:rtl/>
        </w:rPr>
      </w:pPr>
    </w:p>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hint="cs"/>
          <w:b/>
          <w:bCs/>
          <w:sz w:val="18"/>
          <w:szCs w:val="18"/>
          <w:rtl/>
        </w:rPr>
        <w:lastRenderedPageBreak/>
        <w:t xml:space="preserve">(تابع) </w:t>
      </w:r>
      <w:r w:rsidRPr="009777D0">
        <w:rPr>
          <w:rFonts w:ascii="Simplified Arabic" w:hAnsi="Simplified Arabic"/>
          <w:b/>
          <w:bCs/>
          <w:sz w:val="18"/>
          <w:szCs w:val="18"/>
          <w:rtl/>
        </w:rPr>
        <w:t xml:space="preserve">الأرقام القياسية الشهرية لأسعار المستهلك حسب مجموعات </w:t>
      </w:r>
      <w:r w:rsidRPr="009777D0">
        <w:rPr>
          <w:rFonts w:ascii="Simplified Arabic" w:hAnsi="Simplified Arabic" w:hint="cs"/>
          <w:b/>
          <w:bCs/>
          <w:sz w:val="18"/>
          <w:szCs w:val="18"/>
          <w:rtl/>
        </w:rPr>
        <w:t xml:space="preserve">الانفاق </w:t>
      </w:r>
      <w:r w:rsidRPr="009777D0">
        <w:rPr>
          <w:rFonts w:ascii="Simplified Arabic" w:hAnsi="Simplified Arabic"/>
          <w:b/>
          <w:bCs/>
          <w:sz w:val="18"/>
          <w:szCs w:val="18"/>
          <w:rtl/>
        </w:rPr>
        <w:t>الرئيسية</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في فلسطين</w:t>
      </w:r>
      <w:r w:rsidRPr="009777D0">
        <w:rPr>
          <w:rFonts w:ascii="Simplified Arabic" w:hAnsi="Simplified Arabic" w:hint="cs"/>
          <w:b/>
          <w:bCs/>
          <w:sz w:val="18"/>
          <w:szCs w:val="18"/>
          <w:rtl/>
        </w:rPr>
        <w:t>،</w:t>
      </w:r>
      <w:r w:rsidRPr="009777D0">
        <w:rPr>
          <w:rFonts w:ascii="Simplified Arabic" w:hAnsi="Simplified Arabic"/>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p>
    <w:p w:rsidR="00EF5F2A" w:rsidRPr="009777D0" w:rsidRDefault="00EF5F2A" w:rsidP="00EF5F2A">
      <w:pPr>
        <w:bidi w:val="0"/>
        <w:jc w:val="center"/>
        <w:rPr>
          <w:rFonts w:ascii="Arial" w:hAnsi="Arial" w:cs="Arial"/>
          <w:b/>
          <w:bCs/>
          <w:sz w:val="18"/>
          <w:szCs w:val="18"/>
        </w:rPr>
      </w:pPr>
      <w:r w:rsidRPr="009777D0">
        <w:rPr>
          <w:rFonts w:ascii="Arial" w:hAnsi="Arial" w:cs="Arial"/>
          <w:b/>
          <w:bCs/>
          <w:sz w:val="18"/>
          <w:szCs w:val="18"/>
        </w:rPr>
        <w:t>(Cont.) Monthly Consumer Price Index by Major Groups</w:t>
      </w:r>
      <w:r w:rsidRPr="009777D0">
        <w:rPr>
          <w:rFonts w:ascii="Arial" w:hAnsi="Arial" w:cs="Arial" w:hint="cs"/>
          <w:b/>
          <w:bCs/>
          <w:sz w:val="18"/>
          <w:szCs w:val="18"/>
          <w:rtl/>
        </w:rPr>
        <w:t xml:space="preserve"> </w:t>
      </w:r>
      <w:r w:rsidRPr="009777D0">
        <w:rPr>
          <w:rFonts w:ascii="Arial" w:hAnsi="Arial" w:cs="Arial"/>
          <w:b/>
          <w:bCs/>
          <w:sz w:val="18"/>
          <w:szCs w:val="18"/>
        </w:rPr>
        <w:t>of Expenditure in Palestine, 2018- 2020</w:t>
      </w:r>
    </w:p>
    <w:p w:rsidR="00EF5F2A" w:rsidRPr="009777D0" w:rsidRDefault="00EF5F2A" w:rsidP="00EF5F2A">
      <w:pPr>
        <w:jc w:val="center"/>
        <w:rPr>
          <w:rFonts w:ascii="Arial" w:hAnsi="Arial" w:cs="Arial"/>
          <w:b/>
          <w:bCs/>
          <w:sz w:val="8"/>
          <w:szCs w:val="8"/>
        </w:rPr>
      </w:pPr>
    </w:p>
    <w:tbl>
      <w:tblPr>
        <w:tblpPr w:vertAnchor="text" w:horzAnchor="page" w:tblpXSpec="center" w:tblpY="1"/>
        <w:tblOverlap w:val="never"/>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8"/>
        <w:gridCol w:w="851"/>
        <w:gridCol w:w="839"/>
        <w:gridCol w:w="862"/>
        <w:gridCol w:w="981"/>
        <w:gridCol w:w="992"/>
        <w:gridCol w:w="851"/>
        <w:gridCol w:w="728"/>
        <w:gridCol w:w="1114"/>
        <w:gridCol w:w="1134"/>
        <w:gridCol w:w="851"/>
        <w:gridCol w:w="718"/>
        <w:gridCol w:w="144"/>
        <w:gridCol w:w="850"/>
        <w:gridCol w:w="851"/>
      </w:tblGrid>
      <w:tr w:rsidR="009777D0" w:rsidRPr="009777D0" w:rsidTr="00057198">
        <w:trPr>
          <w:trHeight w:val="284"/>
        </w:trPr>
        <w:tc>
          <w:tcPr>
            <w:tcW w:w="708" w:type="dxa"/>
            <w:vMerge w:val="restart"/>
            <w:vAlign w:val="center"/>
          </w:tcPr>
          <w:p w:rsidR="00EF5F2A" w:rsidRPr="009777D0" w:rsidRDefault="00EF5F2A" w:rsidP="00EF5F2A">
            <w:pPr>
              <w:pStyle w:val="Heading7"/>
              <w:rPr>
                <w:rFonts w:ascii="Simplified Arabic" w:hAnsi="Simplified Arabic" w:cs="Simplified Arabic"/>
                <w:sz w:val="16"/>
                <w:szCs w:val="16"/>
                <w:rtl/>
              </w:rPr>
            </w:pPr>
            <w:r w:rsidRPr="009777D0">
              <w:rPr>
                <w:rFonts w:ascii="Simplified Arabic" w:hAnsi="Simplified Arabic" w:cs="Simplified Arabic"/>
                <w:sz w:val="16"/>
                <w:szCs w:val="16"/>
                <w:rtl/>
              </w:rPr>
              <w:t>الفترة الزمنية</w:t>
            </w:r>
          </w:p>
          <w:p w:rsidR="00EF5F2A" w:rsidRPr="009777D0" w:rsidRDefault="00EF5F2A" w:rsidP="00EF5F2A">
            <w:pPr>
              <w:pStyle w:val="BodyText"/>
              <w:rPr>
                <w:rFonts w:ascii="Simplified Arabic" w:hAnsi="Simplified Arabic" w:cs="Simplified Arabic"/>
                <w:sz w:val="16"/>
                <w:szCs w:val="16"/>
                <w:rtl/>
              </w:rPr>
            </w:pPr>
          </w:p>
        </w:tc>
        <w:tc>
          <w:tcPr>
            <w:tcW w:w="5376" w:type="dxa"/>
            <w:gridSpan w:val="6"/>
            <w:tcBorders>
              <w:bottom w:val="single" w:sz="4" w:space="0" w:color="auto"/>
              <w:right w:val="nil"/>
            </w:tcBorders>
            <w:vAlign w:val="center"/>
          </w:tcPr>
          <w:p w:rsidR="00EF5F2A" w:rsidRPr="009777D0" w:rsidRDefault="00EF5F2A" w:rsidP="00EF5F2A">
            <w:pPr>
              <w:pStyle w:val="BlockText"/>
              <w:bidi/>
              <w:ind w:left="0" w:right="0"/>
              <w:jc w:val="left"/>
              <w:rPr>
                <w:rFonts w:cs="Simplified Arabic"/>
                <w:sz w:val="16"/>
                <w:rtl/>
              </w:rPr>
            </w:pPr>
            <w:r w:rsidRPr="009777D0">
              <w:rPr>
                <w:rFonts w:cs="Simplified Arabic" w:hint="cs"/>
                <w:sz w:val="16"/>
                <w:rtl/>
              </w:rPr>
              <w:t>مجموعات الانفاق الرئيسية</w:t>
            </w:r>
          </w:p>
        </w:tc>
        <w:tc>
          <w:tcPr>
            <w:tcW w:w="5539" w:type="dxa"/>
            <w:gridSpan w:val="7"/>
            <w:tcBorders>
              <w:left w:val="nil"/>
              <w:bottom w:val="single" w:sz="4" w:space="0" w:color="auto"/>
            </w:tcBorders>
            <w:vAlign w:val="center"/>
          </w:tcPr>
          <w:p w:rsidR="00EF5F2A" w:rsidRPr="009777D0" w:rsidRDefault="00EF5F2A" w:rsidP="00EF5F2A">
            <w:pPr>
              <w:pStyle w:val="BodyText"/>
              <w:bidi w:val="0"/>
              <w:jc w:val="left"/>
              <w:rPr>
                <w:rFonts w:cs="Simplified Arabic"/>
                <w:sz w:val="16"/>
                <w:szCs w:val="16"/>
              </w:rPr>
            </w:pPr>
            <w:r w:rsidRPr="009777D0">
              <w:rPr>
                <w:rFonts w:cs="Simplified Arabic"/>
                <w:sz w:val="16"/>
                <w:szCs w:val="16"/>
              </w:rPr>
              <w:t>Major Groups</w:t>
            </w:r>
            <w:r w:rsidRPr="009777D0">
              <w:rPr>
                <w:rFonts w:cs="Simplified Arabic" w:hint="cs"/>
                <w:sz w:val="16"/>
                <w:szCs w:val="16"/>
                <w:rtl/>
              </w:rPr>
              <w:t xml:space="preserve"> </w:t>
            </w:r>
            <w:r w:rsidRPr="009777D0">
              <w:rPr>
                <w:rFonts w:cs="Simplified Arabic"/>
                <w:sz w:val="16"/>
                <w:szCs w:val="16"/>
              </w:rPr>
              <w:t>of Expenditure</w:t>
            </w:r>
          </w:p>
        </w:tc>
        <w:tc>
          <w:tcPr>
            <w:tcW w:w="851" w:type="dxa"/>
            <w:vMerge w:val="restart"/>
            <w:vAlign w:val="center"/>
          </w:tcPr>
          <w:p w:rsidR="00EF5F2A" w:rsidRPr="009777D0" w:rsidRDefault="00EF5F2A" w:rsidP="00EF5F2A">
            <w:pPr>
              <w:pStyle w:val="Heading9"/>
              <w:bidi w:val="0"/>
              <w:rPr>
                <w:rFonts w:ascii="Arial" w:hAnsi="Arial" w:cs="Simplified Arabic"/>
                <w:rtl/>
              </w:rPr>
            </w:pPr>
            <w:r w:rsidRPr="009777D0">
              <w:rPr>
                <w:rFonts w:ascii="Arial" w:hAnsi="Arial" w:cs="Simplified Arabic"/>
              </w:rPr>
              <w:t>Period</w:t>
            </w:r>
          </w:p>
        </w:tc>
      </w:tr>
      <w:tr w:rsidR="009777D0" w:rsidRPr="009777D0" w:rsidTr="00FA68C0">
        <w:trPr>
          <w:trHeight w:val="284"/>
        </w:trPr>
        <w:tc>
          <w:tcPr>
            <w:tcW w:w="708" w:type="dxa"/>
            <w:vMerge/>
            <w:vAlign w:val="center"/>
          </w:tcPr>
          <w:p w:rsidR="00EF5F2A" w:rsidRPr="009777D0" w:rsidRDefault="00EF5F2A" w:rsidP="00EF5F2A">
            <w:pPr>
              <w:pStyle w:val="BodyText"/>
              <w:jc w:val="left"/>
              <w:rPr>
                <w:rFonts w:ascii="Simplified Arabic" w:hAnsi="Simplified Arabic" w:cs="Simplified Arabic"/>
                <w:sz w:val="16"/>
                <w:szCs w:val="16"/>
                <w:rtl/>
              </w:rPr>
            </w:pPr>
          </w:p>
        </w:tc>
        <w:tc>
          <w:tcPr>
            <w:tcW w:w="851"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المواد الغذائية والمشروبات غير الكحولية</w:t>
            </w:r>
          </w:p>
        </w:tc>
        <w:tc>
          <w:tcPr>
            <w:tcW w:w="839"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المشروبات الكحولية، والتبغ</w:t>
            </w:r>
          </w:p>
        </w:tc>
        <w:tc>
          <w:tcPr>
            <w:tcW w:w="862"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الملابس والأحذية</w:t>
            </w:r>
          </w:p>
        </w:tc>
        <w:tc>
          <w:tcPr>
            <w:tcW w:w="981"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المسكن والمياه والكهرباء والغاز وغيرها من الوقود</w:t>
            </w:r>
          </w:p>
        </w:tc>
        <w:tc>
          <w:tcPr>
            <w:tcW w:w="992"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المفروشات والمعدات المنزلية وصيانة المنازل الروتينية</w:t>
            </w:r>
          </w:p>
        </w:tc>
        <w:tc>
          <w:tcPr>
            <w:tcW w:w="851"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الصحة</w:t>
            </w:r>
          </w:p>
        </w:tc>
        <w:tc>
          <w:tcPr>
            <w:tcW w:w="728"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المواصلات</w:t>
            </w:r>
          </w:p>
        </w:tc>
        <w:tc>
          <w:tcPr>
            <w:tcW w:w="1114"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المعلومات والاتصالات</w:t>
            </w:r>
          </w:p>
        </w:tc>
        <w:tc>
          <w:tcPr>
            <w:tcW w:w="1134"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الترفيه، الرياضة، الثقافة، الحدائق والحيوانات الأليفة</w:t>
            </w:r>
          </w:p>
        </w:tc>
        <w:tc>
          <w:tcPr>
            <w:tcW w:w="851"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خدمات التعليم</w:t>
            </w:r>
          </w:p>
        </w:tc>
        <w:tc>
          <w:tcPr>
            <w:tcW w:w="862" w:type="dxa"/>
            <w:gridSpan w:val="2"/>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المطاعم وخدمات الاقامة</w:t>
            </w:r>
          </w:p>
        </w:tc>
        <w:tc>
          <w:tcPr>
            <w:tcW w:w="850" w:type="dxa"/>
            <w:tcBorders>
              <w:bottom w:val="nil"/>
            </w:tcBorders>
          </w:tcPr>
          <w:p w:rsidR="00EF5F2A" w:rsidRPr="009D184F" w:rsidRDefault="00EF5F2A" w:rsidP="00EF5F2A">
            <w:pPr>
              <w:jc w:val="center"/>
              <w:rPr>
                <w:rFonts w:ascii="Simplified Arabic" w:hAnsi="Simplified Arabic"/>
                <w:sz w:val="14"/>
                <w:szCs w:val="14"/>
              </w:rPr>
            </w:pPr>
            <w:r w:rsidRPr="009D184F">
              <w:rPr>
                <w:rFonts w:ascii="Simplified Arabic" w:hAnsi="Simplified Arabic"/>
                <w:sz w:val="14"/>
                <w:szCs w:val="14"/>
                <w:rtl/>
              </w:rPr>
              <w:t>السلع والخدمات المتنوعة (12+13)</w:t>
            </w:r>
          </w:p>
        </w:tc>
        <w:tc>
          <w:tcPr>
            <w:tcW w:w="851" w:type="dxa"/>
            <w:vMerge/>
            <w:vAlign w:val="center"/>
          </w:tcPr>
          <w:p w:rsidR="00EF5F2A" w:rsidRPr="009777D0" w:rsidRDefault="00EF5F2A" w:rsidP="00EF5F2A">
            <w:pPr>
              <w:pStyle w:val="BodyText"/>
              <w:bidi w:val="0"/>
              <w:jc w:val="left"/>
              <w:rPr>
                <w:rFonts w:cs="Simplified Arabic"/>
                <w:sz w:val="16"/>
                <w:szCs w:val="16"/>
                <w:rtl/>
              </w:rPr>
            </w:pPr>
          </w:p>
        </w:tc>
      </w:tr>
      <w:tr w:rsidR="009777D0" w:rsidRPr="009777D0" w:rsidTr="00FA68C0">
        <w:trPr>
          <w:trHeight w:val="284"/>
        </w:trPr>
        <w:tc>
          <w:tcPr>
            <w:tcW w:w="708" w:type="dxa"/>
            <w:vMerge/>
            <w:vAlign w:val="center"/>
          </w:tcPr>
          <w:p w:rsidR="00EF5F2A" w:rsidRPr="009777D0" w:rsidRDefault="00EF5F2A" w:rsidP="00EF5F2A">
            <w:pPr>
              <w:pStyle w:val="BodyText"/>
              <w:jc w:val="left"/>
              <w:rPr>
                <w:rFonts w:ascii="Simplified Arabic" w:hAnsi="Simplified Arabic" w:cs="Simplified Arabic"/>
                <w:sz w:val="16"/>
                <w:szCs w:val="16"/>
                <w:rtl/>
              </w:rPr>
            </w:pPr>
          </w:p>
        </w:tc>
        <w:tc>
          <w:tcPr>
            <w:tcW w:w="851"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Food and Non-Alcoholic Beverages</w:t>
            </w:r>
          </w:p>
        </w:tc>
        <w:tc>
          <w:tcPr>
            <w:tcW w:w="839"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Alcholoic Beverages,Tobacco and Narcotics</w:t>
            </w:r>
          </w:p>
        </w:tc>
        <w:tc>
          <w:tcPr>
            <w:tcW w:w="862"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Clothing and Footwear</w:t>
            </w:r>
          </w:p>
        </w:tc>
        <w:tc>
          <w:tcPr>
            <w:tcW w:w="981"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Housing, Water, Electricity, Gas and Other Fuels</w:t>
            </w:r>
          </w:p>
        </w:tc>
        <w:tc>
          <w:tcPr>
            <w:tcW w:w="992"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Furnishings, Household Equipment and Routine Houshold Maintenance</w:t>
            </w:r>
          </w:p>
        </w:tc>
        <w:tc>
          <w:tcPr>
            <w:tcW w:w="851"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Health</w:t>
            </w:r>
          </w:p>
        </w:tc>
        <w:tc>
          <w:tcPr>
            <w:tcW w:w="728"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Transport</w:t>
            </w:r>
          </w:p>
        </w:tc>
        <w:tc>
          <w:tcPr>
            <w:tcW w:w="1114"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Information and Communication</w:t>
            </w:r>
          </w:p>
        </w:tc>
        <w:tc>
          <w:tcPr>
            <w:tcW w:w="1134"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Recreation, Sport, Culture, Gardens and Pets</w:t>
            </w:r>
          </w:p>
        </w:tc>
        <w:tc>
          <w:tcPr>
            <w:tcW w:w="851"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Education Services</w:t>
            </w:r>
          </w:p>
        </w:tc>
        <w:tc>
          <w:tcPr>
            <w:tcW w:w="862" w:type="dxa"/>
            <w:gridSpan w:val="2"/>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Resturants and Accomodation Services</w:t>
            </w:r>
          </w:p>
        </w:tc>
        <w:tc>
          <w:tcPr>
            <w:tcW w:w="850" w:type="dxa"/>
            <w:tcBorders>
              <w:top w:val="nil"/>
            </w:tcBorders>
          </w:tcPr>
          <w:p w:rsidR="00EF5F2A" w:rsidRPr="009D184F" w:rsidRDefault="00EF5F2A" w:rsidP="00EF5F2A">
            <w:pPr>
              <w:bidi w:val="0"/>
              <w:jc w:val="center"/>
              <w:rPr>
                <w:rFonts w:ascii="Arial" w:hAnsi="Arial" w:cs="Arial"/>
                <w:sz w:val="14"/>
                <w:szCs w:val="14"/>
              </w:rPr>
            </w:pPr>
            <w:r w:rsidRPr="009D184F">
              <w:rPr>
                <w:rFonts w:ascii="Arial" w:hAnsi="Arial" w:cs="Arial"/>
                <w:sz w:val="14"/>
                <w:szCs w:val="14"/>
              </w:rPr>
              <w:t>Miscellaneous Goods and Services (12+13)</w:t>
            </w:r>
          </w:p>
        </w:tc>
        <w:tc>
          <w:tcPr>
            <w:tcW w:w="851" w:type="dxa"/>
            <w:vMerge/>
            <w:vAlign w:val="center"/>
          </w:tcPr>
          <w:p w:rsidR="00EF5F2A" w:rsidRPr="009777D0" w:rsidRDefault="00EF5F2A" w:rsidP="00EF5F2A">
            <w:pPr>
              <w:pStyle w:val="BodyText"/>
              <w:bidi w:val="0"/>
              <w:jc w:val="left"/>
              <w:rPr>
                <w:rFonts w:cs="Simplified Arabic"/>
                <w:sz w:val="16"/>
                <w:szCs w:val="16"/>
                <w:rtl/>
              </w:rPr>
            </w:pPr>
          </w:p>
        </w:tc>
      </w:tr>
      <w:tr w:rsidR="009777D0" w:rsidRPr="009777D0" w:rsidTr="00FA68C0">
        <w:trPr>
          <w:trHeight w:val="284"/>
        </w:trPr>
        <w:tc>
          <w:tcPr>
            <w:tcW w:w="708" w:type="dxa"/>
            <w:tcBorders>
              <w:bottom w:val="nil"/>
              <w:right w:val="single" w:sz="4" w:space="0" w:color="auto"/>
            </w:tcBorders>
            <w:vAlign w:val="center"/>
          </w:tcPr>
          <w:p w:rsidR="00EF5F2A" w:rsidRPr="00D95C3F" w:rsidRDefault="00EF5F2A" w:rsidP="00EF5F2A">
            <w:pPr>
              <w:bidi w:val="0"/>
              <w:jc w:val="right"/>
              <w:rPr>
                <w:rFonts w:ascii="Arial" w:hAnsi="Arial" w:cs="Arial"/>
                <w:b/>
                <w:bCs/>
                <w:sz w:val="15"/>
                <w:szCs w:val="15"/>
                <w:rtl/>
              </w:rPr>
            </w:pPr>
            <w:r w:rsidRPr="00D95C3F">
              <w:rPr>
                <w:rFonts w:ascii="Arial" w:hAnsi="Arial" w:cs="Arial" w:hint="cs"/>
                <w:b/>
                <w:bCs/>
                <w:sz w:val="15"/>
                <w:szCs w:val="15"/>
                <w:rtl/>
              </w:rPr>
              <w:t>2019</w:t>
            </w:r>
          </w:p>
        </w:tc>
        <w:tc>
          <w:tcPr>
            <w:tcW w:w="851" w:type="dxa"/>
            <w:tcBorders>
              <w:left w:val="single" w:sz="4" w:space="0" w:color="auto"/>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103.33</w:t>
            </w:r>
          </w:p>
        </w:tc>
        <w:tc>
          <w:tcPr>
            <w:tcW w:w="839"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101.36</w:t>
            </w:r>
          </w:p>
        </w:tc>
        <w:tc>
          <w:tcPr>
            <w:tcW w:w="862"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97.37</w:t>
            </w:r>
          </w:p>
        </w:tc>
        <w:tc>
          <w:tcPr>
            <w:tcW w:w="981"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99.86</w:t>
            </w:r>
          </w:p>
        </w:tc>
        <w:tc>
          <w:tcPr>
            <w:tcW w:w="992"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98.89</w:t>
            </w:r>
          </w:p>
        </w:tc>
        <w:tc>
          <w:tcPr>
            <w:tcW w:w="851"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99.03</w:t>
            </w:r>
          </w:p>
        </w:tc>
        <w:tc>
          <w:tcPr>
            <w:tcW w:w="728"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99.39</w:t>
            </w:r>
          </w:p>
        </w:tc>
        <w:tc>
          <w:tcPr>
            <w:tcW w:w="1114"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96.92</w:t>
            </w:r>
          </w:p>
        </w:tc>
        <w:tc>
          <w:tcPr>
            <w:tcW w:w="1134"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112.33</w:t>
            </w:r>
          </w:p>
        </w:tc>
        <w:tc>
          <w:tcPr>
            <w:tcW w:w="851"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101.29</w:t>
            </w:r>
          </w:p>
        </w:tc>
        <w:tc>
          <w:tcPr>
            <w:tcW w:w="718" w:type="dxa"/>
            <w:tcBorders>
              <w:left w:val="nil"/>
              <w:bottom w:val="nil"/>
              <w:right w:val="nil"/>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102.33</w:t>
            </w:r>
          </w:p>
        </w:tc>
        <w:tc>
          <w:tcPr>
            <w:tcW w:w="994" w:type="dxa"/>
            <w:gridSpan w:val="2"/>
            <w:tcBorders>
              <w:left w:val="nil"/>
              <w:bottom w:val="nil"/>
              <w:right w:val="single" w:sz="4" w:space="0" w:color="auto"/>
            </w:tcBorders>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104.19</w:t>
            </w:r>
          </w:p>
        </w:tc>
        <w:tc>
          <w:tcPr>
            <w:tcW w:w="851" w:type="dxa"/>
            <w:tcBorders>
              <w:left w:val="single" w:sz="4" w:space="0" w:color="auto"/>
              <w:bottom w:val="nil"/>
            </w:tcBorders>
            <w:vAlign w:val="center"/>
          </w:tcPr>
          <w:p w:rsidR="00EF5F2A" w:rsidRPr="00D95C3F" w:rsidRDefault="00EF5F2A" w:rsidP="00EF5F2A">
            <w:pPr>
              <w:pStyle w:val="BodyText"/>
              <w:bidi w:val="0"/>
              <w:jc w:val="left"/>
              <w:rPr>
                <w:sz w:val="15"/>
                <w:szCs w:val="15"/>
                <w:rtl/>
              </w:rPr>
            </w:pPr>
            <w:r w:rsidRPr="00D95C3F">
              <w:rPr>
                <w:rFonts w:hint="cs"/>
                <w:sz w:val="15"/>
                <w:szCs w:val="15"/>
                <w:rtl/>
              </w:rPr>
              <w:t>2019</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ثاني</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101.24</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100.56</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97.84</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100.54</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98.58</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99.51</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98.66</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99.24</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102.78</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99.19</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99.85</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January</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شباط</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100.94</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100.94</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97.49</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100.51</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98.77</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99.45</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98.82</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98.46</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101.21</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102.78</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100.72</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99.79</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February</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آذار</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103.42</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102.30</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97.55</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100.74</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99.62</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99.32</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97.41</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106.06</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101.58</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100.21</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99.87</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March</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نيسان</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106.30</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101.62</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97.61</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100.20</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99.24</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99.87</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96.87</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110.87</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101.58</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100.79</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99.91</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April</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أيار</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103.64</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101.60</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98.70</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99.87</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99.11</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99.99</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96.43</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112.37</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101.58</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101.95</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106.38</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May</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حزيران</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102.05</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101.52</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98.54</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99.36</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98.97</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99.11</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99.65</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97.09</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113.59</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101.02</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103.57</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106.25</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June</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تموز</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102.52</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101.43</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98.24</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99.75</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98.84</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99.08</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99.60</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96.67</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118.21</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101.02</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103.17</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106.28</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July</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آب</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103.86</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101.43</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97.71</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99.22</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99.10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98.66</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99.73</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96.81</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116.45</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101.02</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103.91</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106.31</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August</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أيلول</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105.46</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101.33</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97.12</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99.74</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98.81</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98.66</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98.91</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96.69</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115.42</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100.65</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103.72</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106.58</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September</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أول</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104.28</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101.08</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96.05</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99.34</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99.38</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98.63</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99.27</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96.33</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117.65</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100.65</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104.55</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106.59</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October</w:t>
            </w:r>
          </w:p>
        </w:tc>
      </w:tr>
      <w:tr w:rsidR="009777D0" w:rsidRPr="009777D0" w:rsidTr="00FA68C0">
        <w:trPr>
          <w:trHeight w:val="284"/>
        </w:trPr>
        <w:tc>
          <w:tcPr>
            <w:tcW w:w="708"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ثاني</w:t>
            </w:r>
          </w:p>
        </w:tc>
        <w:tc>
          <w:tcPr>
            <w:tcW w:w="851" w:type="dxa"/>
            <w:tcBorders>
              <w:top w:val="nil"/>
              <w:left w:val="single" w:sz="4" w:space="0" w:color="auto"/>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103.41</w:t>
            </w:r>
          </w:p>
        </w:tc>
        <w:tc>
          <w:tcPr>
            <w:tcW w:w="839"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101.24</w:t>
            </w:r>
          </w:p>
        </w:tc>
        <w:tc>
          <w:tcPr>
            <w:tcW w:w="86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96.03</w:t>
            </w:r>
          </w:p>
        </w:tc>
        <w:tc>
          <w:tcPr>
            <w:tcW w:w="98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99.42</w:t>
            </w:r>
          </w:p>
        </w:tc>
        <w:tc>
          <w:tcPr>
            <w:tcW w:w="992"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99.10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98.42</w:t>
            </w:r>
          </w:p>
        </w:tc>
        <w:tc>
          <w:tcPr>
            <w:tcW w:w="72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99.18</w:t>
            </w:r>
          </w:p>
        </w:tc>
        <w:tc>
          <w:tcPr>
            <w:tcW w:w="111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96.07</w:t>
            </w:r>
          </w:p>
        </w:tc>
        <w:tc>
          <w:tcPr>
            <w:tcW w:w="1134"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118.10</w:t>
            </w:r>
          </w:p>
        </w:tc>
        <w:tc>
          <w:tcPr>
            <w:tcW w:w="851"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100.65</w:t>
            </w:r>
          </w:p>
        </w:tc>
        <w:tc>
          <w:tcPr>
            <w:tcW w:w="718" w:type="dxa"/>
            <w:tcBorders>
              <w:top w:val="nil"/>
              <w:left w:val="nil"/>
              <w:bottom w:val="nil"/>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102.90</w:t>
            </w:r>
          </w:p>
        </w:tc>
        <w:tc>
          <w:tcPr>
            <w:tcW w:w="994" w:type="dxa"/>
            <w:gridSpan w:val="2"/>
            <w:tcBorders>
              <w:top w:val="nil"/>
              <w:left w:val="nil"/>
              <w:bottom w:val="nil"/>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106.56</w:t>
            </w:r>
          </w:p>
        </w:tc>
        <w:tc>
          <w:tcPr>
            <w:tcW w:w="851"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November</w:t>
            </w:r>
          </w:p>
        </w:tc>
      </w:tr>
      <w:tr w:rsidR="009777D0" w:rsidRPr="009777D0" w:rsidTr="00FA68C0">
        <w:trPr>
          <w:trHeight w:val="284"/>
        </w:trPr>
        <w:tc>
          <w:tcPr>
            <w:tcW w:w="708" w:type="dxa"/>
            <w:tcBorders>
              <w:top w:val="nil"/>
              <w:bottom w:val="single" w:sz="4" w:space="0" w:color="auto"/>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أول</w:t>
            </w:r>
          </w:p>
        </w:tc>
        <w:tc>
          <w:tcPr>
            <w:tcW w:w="851" w:type="dxa"/>
            <w:tcBorders>
              <w:top w:val="nil"/>
              <w:left w:val="single" w:sz="4" w:space="0" w:color="auto"/>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102.81</w:t>
            </w:r>
          </w:p>
        </w:tc>
        <w:tc>
          <w:tcPr>
            <w:tcW w:w="839"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101.29</w:t>
            </w:r>
          </w:p>
        </w:tc>
        <w:tc>
          <w:tcPr>
            <w:tcW w:w="862"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95.56</w:t>
            </w:r>
          </w:p>
        </w:tc>
        <w:tc>
          <w:tcPr>
            <w:tcW w:w="981"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99.68</w:t>
            </w:r>
          </w:p>
        </w:tc>
        <w:tc>
          <w:tcPr>
            <w:tcW w:w="992"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99.27</w:t>
            </w:r>
          </w:p>
        </w:tc>
        <w:tc>
          <w:tcPr>
            <w:tcW w:w="851"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98.90</w:t>
            </w:r>
          </w:p>
        </w:tc>
        <w:tc>
          <w:tcPr>
            <w:tcW w:w="728"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99.66</w:t>
            </w:r>
          </w:p>
        </w:tc>
        <w:tc>
          <w:tcPr>
            <w:tcW w:w="1114"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95.03</w:t>
            </w:r>
          </w:p>
        </w:tc>
        <w:tc>
          <w:tcPr>
            <w:tcW w:w="1134"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117.57</w:t>
            </w:r>
          </w:p>
        </w:tc>
        <w:tc>
          <w:tcPr>
            <w:tcW w:w="851"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100.22</w:t>
            </w:r>
          </w:p>
        </w:tc>
        <w:tc>
          <w:tcPr>
            <w:tcW w:w="718" w:type="dxa"/>
            <w:tcBorders>
              <w:top w:val="nil"/>
              <w:left w:val="nil"/>
              <w:bottom w:val="single" w:sz="4" w:space="0" w:color="auto"/>
              <w:right w:val="nil"/>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103.26</w:t>
            </w:r>
          </w:p>
        </w:tc>
        <w:tc>
          <w:tcPr>
            <w:tcW w:w="994" w:type="dxa"/>
            <w:gridSpan w:val="2"/>
            <w:tcBorders>
              <w:top w:val="nil"/>
              <w:left w:val="nil"/>
              <w:bottom w:val="single" w:sz="4" w:space="0" w:color="auto"/>
              <w:right w:val="single" w:sz="4" w:space="0" w:color="auto"/>
            </w:tcBorders>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105.95</w:t>
            </w:r>
          </w:p>
        </w:tc>
        <w:tc>
          <w:tcPr>
            <w:tcW w:w="851" w:type="dxa"/>
            <w:tcBorders>
              <w:top w:val="nil"/>
              <w:left w:val="single" w:sz="4" w:space="0" w:color="auto"/>
              <w:bottom w:val="single" w:sz="4" w:space="0" w:color="auto"/>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December</w:t>
            </w:r>
          </w:p>
        </w:tc>
      </w:tr>
      <w:tr w:rsidR="009777D0" w:rsidRPr="009777D0" w:rsidTr="00057198">
        <w:trPr>
          <w:trHeight w:val="284"/>
        </w:trPr>
        <w:tc>
          <w:tcPr>
            <w:tcW w:w="6084" w:type="dxa"/>
            <w:gridSpan w:val="7"/>
            <w:tcBorders>
              <w:left w:val="nil"/>
              <w:bottom w:val="nil"/>
              <w:right w:val="nil"/>
            </w:tcBorders>
            <w:vAlign w:val="center"/>
          </w:tcPr>
          <w:p w:rsidR="00EF5F2A" w:rsidRPr="009777D0" w:rsidRDefault="00EF5F2A" w:rsidP="00EF5F2A">
            <w:pPr>
              <w:pStyle w:val="BodyText"/>
              <w:jc w:val="left"/>
              <w:rPr>
                <w:rFonts w:cs="Simplified Arabic"/>
                <w:b w:val="0"/>
                <w:bCs w:val="0"/>
                <w:sz w:val="16"/>
                <w:szCs w:val="16"/>
                <w:rtl/>
              </w:rPr>
            </w:pPr>
            <w:r w:rsidRPr="009777D0">
              <w:rPr>
                <w:rFonts w:cs="Simplified Arabic"/>
                <w:b w:val="0"/>
                <w:bCs w:val="0"/>
                <w:sz w:val="16"/>
                <w:szCs w:val="16"/>
                <w:rtl/>
              </w:rPr>
              <w:t xml:space="preserve">سنة الأساس </w:t>
            </w:r>
            <w:r w:rsidRPr="009777D0">
              <w:rPr>
                <w:rFonts w:cs="Simplified Arabic"/>
                <w:b w:val="0"/>
                <w:bCs w:val="0"/>
                <w:sz w:val="16"/>
                <w:szCs w:val="16"/>
              </w:rPr>
              <w:t>2018</w:t>
            </w:r>
            <w:r w:rsidRPr="009777D0">
              <w:rPr>
                <w:rFonts w:cs="Simplified Arabic"/>
                <w:b w:val="0"/>
                <w:bCs w:val="0"/>
                <w:sz w:val="16"/>
                <w:szCs w:val="16"/>
                <w:rtl/>
              </w:rPr>
              <w:t>=100</w:t>
            </w:r>
          </w:p>
        </w:tc>
        <w:tc>
          <w:tcPr>
            <w:tcW w:w="6390" w:type="dxa"/>
            <w:gridSpan w:val="8"/>
            <w:tcBorders>
              <w:left w:val="nil"/>
              <w:bottom w:val="nil"/>
              <w:right w:val="nil"/>
            </w:tcBorders>
            <w:vAlign w:val="center"/>
          </w:tcPr>
          <w:p w:rsidR="00EF5F2A" w:rsidRPr="009777D0" w:rsidRDefault="00EF5F2A" w:rsidP="00EF5F2A">
            <w:pPr>
              <w:pStyle w:val="BodyText"/>
              <w:bidi w:val="0"/>
              <w:jc w:val="left"/>
              <w:rPr>
                <w:rFonts w:cs="Simplified Arabic"/>
                <w:b w:val="0"/>
                <w:bCs w:val="0"/>
                <w:sz w:val="16"/>
                <w:szCs w:val="16"/>
              </w:rPr>
            </w:pPr>
            <w:r w:rsidRPr="009777D0">
              <w:rPr>
                <w:rFonts w:cs="Simplified Arabic"/>
                <w:b w:val="0"/>
                <w:bCs w:val="0"/>
                <w:sz w:val="16"/>
                <w:szCs w:val="16"/>
              </w:rPr>
              <w:t>Base Year 2018=100</w:t>
            </w:r>
          </w:p>
        </w:tc>
      </w:tr>
    </w:tbl>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hint="cs"/>
          <w:b/>
          <w:bCs/>
          <w:sz w:val="18"/>
          <w:szCs w:val="18"/>
          <w:rtl/>
        </w:rPr>
        <w:lastRenderedPageBreak/>
        <w:t xml:space="preserve">(تابع) </w:t>
      </w:r>
      <w:r w:rsidRPr="009777D0">
        <w:rPr>
          <w:rFonts w:ascii="Simplified Arabic" w:hAnsi="Simplified Arabic"/>
          <w:b/>
          <w:bCs/>
          <w:sz w:val="18"/>
          <w:szCs w:val="18"/>
          <w:rtl/>
        </w:rPr>
        <w:t xml:space="preserve">الأرقام القياسية الشهرية لأسعار المستهلك حسب مجموعات </w:t>
      </w:r>
      <w:r w:rsidRPr="009777D0">
        <w:rPr>
          <w:rFonts w:ascii="Simplified Arabic" w:hAnsi="Simplified Arabic" w:hint="cs"/>
          <w:b/>
          <w:bCs/>
          <w:sz w:val="18"/>
          <w:szCs w:val="18"/>
          <w:rtl/>
        </w:rPr>
        <w:t xml:space="preserve">الانفاق </w:t>
      </w:r>
      <w:r w:rsidRPr="009777D0">
        <w:rPr>
          <w:rFonts w:ascii="Simplified Arabic" w:hAnsi="Simplified Arabic"/>
          <w:b/>
          <w:bCs/>
          <w:sz w:val="18"/>
          <w:szCs w:val="18"/>
          <w:rtl/>
        </w:rPr>
        <w:t>الرئيسية</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في فلسطين</w:t>
      </w:r>
      <w:r w:rsidRPr="009777D0">
        <w:rPr>
          <w:rFonts w:ascii="Simplified Arabic" w:hAnsi="Simplified Arabic" w:hint="cs"/>
          <w:b/>
          <w:bCs/>
          <w:sz w:val="18"/>
          <w:szCs w:val="18"/>
          <w:rtl/>
        </w:rPr>
        <w:t>،</w:t>
      </w:r>
      <w:r w:rsidRPr="009777D0">
        <w:rPr>
          <w:rFonts w:ascii="Simplified Arabic" w:hAnsi="Simplified Arabic"/>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p>
    <w:p w:rsidR="00EF5F2A" w:rsidRPr="009777D0" w:rsidRDefault="00EF5F2A" w:rsidP="00EF5F2A">
      <w:pPr>
        <w:bidi w:val="0"/>
        <w:jc w:val="center"/>
        <w:rPr>
          <w:rFonts w:ascii="Arial" w:hAnsi="Arial" w:cs="Arial"/>
          <w:b/>
          <w:bCs/>
          <w:sz w:val="18"/>
          <w:szCs w:val="18"/>
        </w:rPr>
      </w:pPr>
      <w:r w:rsidRPr="009777D0">
        <w:rPr>
          <w:rFonts w:ascii="Arial" w:hAnsi="Arial" w:cs="Arial"/>
          <w:b/>
          <w:bCs/>
          <w:sz w:val="18"/>
          <w:szCs w:val="18"/>
        </w:rPr>
        <w:t>(Cont.) Monthly Consumer Price Index by Major Groups</w:t>
      </w:r>
      <w:r w:rsidRPr="009777D0">
        <w:rPr>
          <w:rFonts w:ascii="Arial" w:hAnsi="Arial" w:cs="Arial" w:hint="cs"/>
          <w:b/>
          <w:bCs/>
          <w:sz w:val="18"/>
          <w:szCs w:val="18"/>
          <w:rtl/>
        </w:rPr>
        <w:t xml:space="preserve"> </w:t>
      </w:r>
      <w:r w:rsidRPr="009777D0">
        <w:rPr>
          <w:rFonts w:ascii="Arial" w:hAnsi="Arial" w:cs="Arial"/>
          <w:b/>
          <w:bCs/>
          <w:sz w:val="18"/>
          <w:szCs w:val="18"/>
        </w:rPr>
        <w:t>of Expenditure in Palestine, 2018- 2020</w:t>
      </w:r>
    </w:p>
    <w:p w:rsidR="00EF5F2A" w:rsidRPr="009777D0" w:rsidRDefault="00EF5F2A" w:rsidP="00EF5F2A">
      <w:pPr>
        <w:jc w:val="center"/>
        <w:rPr>
          <w:rFonts w:ascii="Arial" w:hAnsi="Arial" w:cs="Arial"/>
          <w:b/>
          <w:bCs/>
          <w:sz w:val="10"/>
          <w:szCs w:val="10"/>
        </w:rPr>
      </w:pPr>
    </w:p>
    <w:tbl>
      <w:tblPr>
        <w:tblpPr w:vertAnchor="text" w:horzAnchor="page" w:tblpXSpec="center" w:tblpY="1"/>
        <w:tblOverlap w:val="never"/>
        <w:bidiVisual/>
        <w:tblW w:w="12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15"/>
        <w:gridCol w:w="741"/>
        <w:gridCol w:w="819"/>
        <w:gridCol w:w="662"/>
        <w:gridCol w:w="756"/>
        <w:gridCol w:w="912"/>
        <w:gridCol w:w="647"/>
        <w:gridCol w:w="709"/>
        <w:gridCol w:w="281"/>
        <w:gridCol w:w="853"/>
        <w:gridCol w:w="701"/>
        <w:gridCol w:w="716"/>
        <w:gridCol w:w="851"/>
        <w:gridCol w:w="28"/>
        <w:gridCol w:w="822"/>
        <w:gridCol w:w="709"/>
        <w:gridCol w:w="992"/>
        <w:gridCol w:w="847"/>
      </w:tblGrid>
      <w:tr w:rsidR="009777D0" w:rsidRPr="009777D0" w:rsidTr="00D95C3F">
        <w:trPr>
          <w:trHeight w:val="293"/>
          <w:tblHeader/>
        </w:trPr>
        <w:tc>
          <w:tcPr>
            <w:tcW w:w="615" w:type="dxa"/>
            <w:vMerge w:val="restart"/>
            <w:vAlign w:val="center"/>
          </w:tcPr>
          <w:p w:rsidR="00EF5F2A" w:rsidRPr="009777D0" w:rsidRDefault="00EF5F2A" w:rsidP="00EF5F2A">
            <w:pPr>
              <w:pStyle w:val="Heading7"/>
              <w:rPr>
                <w:rFonts w:ascii="Simplified Arabic" w:hAnsi="Simplified Arabic" w:cs="Simplified Arabic"/>
                <w:sz w:val="16"/>
                <w:szCs w:val="16"/>
                <w:rtl/>
              </w:rPr>
            </w:pPr>
            <w:r w:rsidRPr="009777D0">
              <w:rPr>
                <w:rFonts w:ascii="Simplified Arabic" w:hAnsi="Simplified Arabic" w:cs="Simplified Arabic"/>
                <w:sz w:val="16"/>
                <w:szCs w:val="16"/>
                <w:rtl/>
              </w:rPr>
              <w:t>الفترة الزمنية</w:t>
            </w:r>
          </w:p>
          <w:p w:rsidR="00EF5F2A" w:rsidRPr="009777D0" w:rsidRDefault="00EF5F2A" w:rsidP="00EF5F2A">
            <w:pPr>
              <w:pStyle w:val="BodyText"/>
              <w:rPr>
                <w:rFonts w:ascii="Simplified Arabic" w:hAnsi="Simplified Arabic" w:cs="Simplified Arabic"/>
                <w:sz w:val="16"/>
                <w:szCs w:val="16"/>
                <w:rtl/>
              </w:rPr>
            </w:pPr>
          </w:p>
        </w:tc>
        <w:tc>
          <w:tcPr>
            <w:tcW w:w="5527" w:type="dxa"/>
            <w:gridSpan w:val="8"/>
            <w:tcBorders>
              <w:bottom w:val="single" w:sz="4" w:space="0" w:color="auto"/>
              <w:right w:val="nil"/>
            </w:tcBorders>
            <w:vAlign w:val="center"/>
          </w:tcPr>
          <w:p w:rsidR="00EF5F2A" w:rsidRPr="009777D0" w:rsidRDefault="00EF5F2A" w:rsidP="00EF5F2A">
            <w:pPr>
              <w:pStyle w:val="BlockText"/>
              <w:bidi/>
              <w:ind w:left="0" w:right="0"/>
              <w:jc w:val="left"/>
              <w:rPr>
                <w:rFonts w:cs="Simplified Arabic"/>
                <w:sz w:val="16"/>
                <w:rtl/>
              </w:rPr>
            </w:pPr>
            <w:r w:rsidRPr="009777D0">
              <w:rPr>
                <w:rFonts w:cs="Simplified Arabic" w:hint="cs"/>
                <w:sz w:val="16"/>
                <w:rtl/>
              </w:rPr>
              <w:t>مجموعات الانفاق الرئيسية</w:t>
            </w:r>
          </w:p>
        </w:tc>
        <w:tc>
          <w:tcPr>
            <w:tcW w:w="5672" w:type="dxa"/>
            <w:gridSpan w:val="8"/>
            <w:tcBorders>
              <w:left w:val="nil"/>
              <w:bottom w:val="single" w:sz="4" w:space="0" w:color="auto"/>
            </w:tcBorders>
            <w:vAlign w:val="center"/>
          </w:tcPr>
          <w:p w:rsidR="00EF5F2A" w:rsidRPr="009777D0" w:rsidRDefault="00EF5F2A" w:rsidP="00EF5F2A">
            <w:pPr>
              <w:pStyle w:val="BodyText"/>
              <w:bidi w:val="0"/>
              <w:jc w:val="left"/>
              <w:rPr>
                <w:rFonts w:cs="Simplified Arabic"/>
                <w:sz w:val="16"/>
                <w:szCs w:val="16"/>
              </w:rPr>
            </w:pPr>
            <w:r w:rsidRPr="009777D0">
              <w:rPr>
                <w:rFonts w:cs="Simplified Arabic"/>
                <w:sz w:val="16"/>
                <w:szCs w:val="16"/>
              </w:rPr>
              <w:t>Major Groups</w:t>
            </w:r>
            <w:r w:rsidRPr="009777D0">
              <w:rPr>
                <w:rFonts w:cs="Simplified Arabic" w:hint="cs"/>
                <w:sz w:val="16"/>
                <w:szCs w:val="16"/>
                <w:rtl/>
              </w:rPr>
              <w:t xml:space="preserve"> </w:t>
            </w:r>
            <w:r w:rsidRPr="009777D0">
              <w:rPr>
                <w:rFonts w:cs="Simplified Arabic"/>
                <w:sz w:val="16"/>
                <w:szCs w:val="16"/>
              </w:rPr>
              <w:t>of Expenditure</w:t>
            </w:r>
          </w:p>
        </w:tc>
        <w:tc>
          <w:tcPr>
            <w:tcW w:w="847" w:type="dxa"/>
            <w:vMerge w:val="restart"/>
            <w:vAlign w:val="center"/>
          </w:tcPr>
          <w:p w:rsidR="00EF5F2A" w:rsidRPr="009777D0" w:rsidRDefault="00EF5F2A" w:rsidP="00EF5F2A">
            <w:pPr>
              <w:pStyle w:val="Heading9"/>
              <w:bidi w:val="0"/>
              <w:rPr>
                <w:rFonts w:ascii="Arial" w:hAnsi="Arial" w:cs="Simplified Arabic"/>
              </w:rPr>
            </w:pPr>
            <w:r w:rsidRPr="009777D0">
              <w:rPr>
                <w:rFonts w:ascii="Arial" w:hAnsi="Arial" w:cs="Simplified Arabic"/>
              </w:rPr>
              <w:t>Period</w:t>
            </w:r>
          </w:p>
        </w:tc>
      </w:tr>
      <w:tr w:rsidR="009777D0" w:rsidRPr="009777D0" w:rsidTr="00D95C3F">
        <w:trPr>
          <w:trHeight w:val="293"/>
          <w:tblHeader/>
        </w:trPr>
        <w:tc>
          <w:tcPr>
            <w:tcW w:w="615" w:type="dxa"/>
            <w:vMerge/>
            <w:vAlign w:val="center"/>
          </w:tcPr>
          <w:p w:rsidR="00EF5F2A" w:rsidRPr="009777D0" w:rsidRDefault="00EF5F2A" w:rsidP="00EF5F2A">
            <w:pPr>
              <w:pStyle w:val="BodyText"/>
              <w:jc w:val="left"/>
              <w:rPr>
                <w:rFonts w:ascii="Simplified Arabic" w:hAnsi="Simplified Arabic" w:cs="Simplified Arabic"/>
                <w:sz w:val="16"/>
                <w:szCs w:val="16"/>
                <w:rtl/>
              </w:rPr>
            </w:pPr>
          </w:p>
        </w:tc>
        <w:tc>
          <w:tcPr>
            <w:tcW w:w="741"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المواد الغذائية والمشروبات غير الكحولية</w:t>
            </w:r>
          </w:p>
        </w:tc>
        <w:tc>
          <w:tcPr>
            <w:tcW w:w="819"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المشروبات الكحولية، والتبغ</w:t>
            </w:r>
          </w:p>
        </w:tc>
        <w:tc>
          <w:tcPr>
            <w:tcW w:w="662"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الملابس والأحذية</w:t>
            </w:r>
          </w:p>
        </w:tc>
        <w:tc>
          <w:tcPr>
            <w:tcW w:w="756"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المسكن والمياه والكهرباء والغاز وغيرها من الوقود</w:t>
            </w:r>
          </w:p>
        </w:tc>
        <w:tc>
          <w:tcPr>
            <w:tcW w:w="912"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المفروشات والمعدات المنزلية وصيانة المنازل الروتينية</w:t>
            </w:r>
          </w:p>
        </w:tc>
        <w:tc>
          <w:tcPr>
            <w:tcW w:w="647"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الصحة</w:t>
            </w:r>
          </w:p>
        </w:tc>
        <w:tc>
          <w:tcPr>
            <w:tcW w:w="709"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المواصلات</w:t>
            </w:r>
          </w:p>
        </w:tc>
        <w:tc>
          <w:tcPr>
            <w:tcW w:w="1134" w:type="dxa"/>
            <w:gridSpan w:val="2"/>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المعلومات والاتصالات</w:t>
            </w:r>
          </w:p>
        </w:tc>
        <w:tc>
          <w:tcPr>
            <w:tcW w:w="701"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الترفيه، الرياضة، الثقافة، الحدائق والحيوانات الأليفة</w:t>
            </w:r>
          </w:p>
        </w:tc>
        <w:tc>
          <w:tcPr>
            <w:tcW w:w="716"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خدمات التعليم</w:t>
            </w:r>
          </w:p>
        </w:tc>
        <w:tc>
          <w:tcPr>
            <w:tcW w:w="851"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المطاعم وخدمات الاقامة</w:t>
            </w:r>
          </w:p>
        </w:tc>
        <w:tc>
          <w:tcPr>
            <w:tcW w:w="850" w:type="dxa"/>
            <w:gridSpan w:val="2"/>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السلع والخدمات المتنوعة (12+13)</w:t>
            </w:r>
          </w:p>
        </w:tc>
        <w:tc>
          <w:tcPr>
            <w:tcW w:w="709"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التأمين والخدمات المالية</w:t>
            </w:r>
          </w:p>
        </w:tc>
        <w:tc>
          <w:tcPr>
            <w:tcW w:w="992" w:type="dxa"/>
            <w:tcBorders>
              <w:bottom w:val="nil"/>
            </w:tcBorders>
          </w:tcPr>
          <w:p w:rsidR="00EF5F2A" w:rsidRPr="00D16872" w:rsidRDefault="00EF5F2A" w:rsidP="00EF5F2A">
            <w:pPr>
              <w:jc w:val="center"/>
              <w:rPr>
                <w:rFonts w:ascii="Arial" w:hAnsi="Arial" w:cs="Arial"/>
                <w:sz w:val="14"/>
                <w:szCs w:val="14"/>
              </w:rPr>
            </w:pPr>
            <w:r w:rsidRPr="00D16872">
              <w:rPr>
                <w:rFonts w:ascii="Arial" w:hAnsi="Arial" w:cs="Arial"/>
                <w:sz w:val="14"/>
                <w:szCs w:val="14"/>
                <w:rtl/>
              </w:rPr>
              <w:t>الرعاية الشخصية والحماية الاجتماعية والسلع والخدمات المتنوعة</w:t>
            </w:r>
          </w:p>
        </w:tc>
        <w:tc>
          <w:tcPr>
            <w:tcW w:w="847" w:type="dxa"/>
            <w:vMerge/>
            <w:vAlign w:val="center"/>
          </w:tcPr>
          <w:p w:rsidR="00EF5F2A" w:rsidRPr="009777D0" w:rsidRDefault="00EF5F2A" w:rsidP="00EF5F2A">
            <w:pPr>
              <w:pStyle w:val="BodyText"/>
              <w:bidi w:val="0"/>
              <w:jc w:val="left"/>
              <w:rPr>
                <w:rFonts w:cs="Simplified Arabic"/>
                <w:sz w:val="16"/>
                <w:szCs w:val="16"/>
                <w:rtl/>
              </w:rPr>
            </w:pPr>
          </w:p>
        </w:tc>
      </w:tr>
      <w:tr w:rsidR="009777D0" w:rsidRPr="009777D0" w:rsidTr="00D95C3F">
        <w:trPr>
          <w:trHeight w:val="293"/>
          <w:tblHeader/>
        </w:trPr>
        <w:tc>
          <w:tcPr>
            <w:tcW w:w="615" w:type="dxa"/>
            <w:vMerge/>
            <w:vAlign w:val="center"/>
          </w:tcPr>
          <w:p w:rsidR="00EF5F2A" w:rsidRPr="009777D0" w:rsidRDefault="00EF5F2A" w:rsidP="00EF5F2A">
            <w:pPr>
              <w:pStyle w:val="BodyText"/>
              <w:jc w:val="left"/>
              <w:rPr>
                <w:rFonts w:ascii="Simplified Arabic" w:hAnsi="Simplified Arabic" w:cs="Simplified Arabic"/>
                <w:sz w:val="16"/>
                <w:szCs w:val="16"/>
                <w:rtl/>
              </w:rPr>
            </w:pPr>
          </w:p>
        </w:tc>
        <w:tc>
          <w:tcPr>
            <w:tcW w:w="741"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Food and Non-Alcoholic Beverages</w:t>
            </w:r>
          </w:p>
        </w:tc>
        <w:tc>
          <w:tcPr>
            <w:tcW w:w="819"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Alcholoic Beverages,Tobacco and Narcotics</w:t>
            </w:r>
          </w:p>
        </w:tc>
        <w:tc>
          <w:tcPr>
            <w:tcW w:w="662"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Clothing and Footwear</w:t>
            </w:r>
          </w:p>
        </w:tc>
        <w:tc>
          <w:tcPr>
            <w:tcW w:w="756"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Housing, Water, Electricity, Gas and Other Fuels</w:t>
            </w:r>
          </w:p>
        </w:tc>
        <w:tc>
          <w:tcPr>
            <w:tcW w:w="912"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Furnishings, Household Equipment and Routine Houshold Maintenance</w:t>
            </w:r>
          </w:p>
        </w:tc>
        <w:tc>
          <w:tcPr>
            <w:tcW w:w="647"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Health</w:t>
            </w:r>
          </w:p>
        </w:tc>
        <w:tc>
          <w:tcPr>
            <w:tcW w:w="709"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Transport</w:t>
            </w:r>
          </w:p>
        </w:tc>
        <w:tc>
          <w:tcPr>
            <w:tcW w:w="1134" w:type="dxa"/>
            <w:gridSpan w:val="2"/>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Information and Communication</w:t>
            </w:r>
          </w:p>
        </w:tc>
        <w:tc>
          <w:tcPr>
            <w:tcW w:w="701"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Recreation, Sport, Culture, Gardens and Pets</w:t>
            </w:r>
          </w:p>
        </w:tc>
        <w:tc>
          <w:tcPr>
            <w:tcW w:w="716"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Education Services</w:t>
            </w:r>
          </w:p>
        </w:tc>
        <w:tc>
          <w:tcPr>
            <w:tcW w:w="851" w:type="dxa"/>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Resturants and Accomodation Services</w:t>
            </w:r>
          </w:p>
        </w:tc>
        <w:tc>
          <w:tcPr>
            <w:tcW w:w="850" w:type="dxa"/>
            <w:gridSpan w:val="2"/>
            <w:tcBorders>
              <w:top w:val="nil"/>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Miscellaneous Goods and Services (12+13)</w:t>
            </w:r>
          </w:p>
        </w:tc>
        <w:tc>
          <w:tcPr>
            <w:tcW w:w="709" w:type="dxa"/>
            <w:tcBorders>
              <w:top w:val="nil"/>
              <w:bottom w:val="single" w:sz="4" w:space="0" w:color="auto"/>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Insurance and Financial Services</w:t>
            </w:r>
          </w:p>
        </w:tc>
        <w:tc>
          <w:tcPr>
            <w:tcW w:w="992" w:type="dxa"/>
            <w:tcBorders>
              <w:top w:val="nil"/>
              <w:bottom w:val="single" w:sz="4" w:space="0" w:color="auto"/>
            </w:tcBorders>
          </w:tcPr>
          <w:p w:rsidR="00EF5F2A" w:rsidRPr="00D16872" w:rsidRDefault="00EF5F2A" w:rsidP="00EF5F2A">
            <w:pPr>
              <w:bidi w:val="0"/>
              <w:jc w:val="center"/>
              <w:rPr>
                <w:rFonts w:ascii="Arial" w:hAnsi="Arial" w:cs="Arial"/>
                <w:sz w:val="14"/>
                <w:szCs w:val="14"/>
              </w:rPr>
            </w:pPr>
            <w:r w:rsidRPr="00D16872">
              <w:rPr>
                <w:rFonts w:ascii="Arial" w:hAnsi="Arial" w:cs="Arial"/>
                <w:sz w:val="14"/>
                <w:szCs w:val="14"/>
              </w:rPr>
              <w:t>Personal Care, Social Protection and Miscellaneous Goods and Services</w:t>
            </w:r>
          </w:p>
        </w:tc>
        <w:tc>
          <w:tcPr>
            <w:tcW w:w="847" w:type="dxa"/>
            <w:vMerge/>
            <w:vAlign w:val="center"/>
          </w:tcPr>
          <w:p w:rsidR="00EF5F2A" w:rsidRPr="009777D0" w:rsidRDefault="00EF5F2A" w:rsidP="00EF5F2A">
            <w:pPr>
              <w:pStyle w:val="BodyText"/>
              <w:bidi w:val="0"/>
              <w:jc w:val="left"/>
              <w:rPr>
                <w:rFonts w:cs="Simplified Arabic"/>
                <w:sz w:val="16"/>
                <w:szCs w:val="16"/>
                <w:rtl/>
              </w:rPr>
            </w:pPr>
          </w:p>
        </w:tc>
      </w:tr>
      <w:tr w:rsidR="009777D0" w:rsidRPr="009777D0" w:rsidTr="00D95C3F">
        <w:trPr>
          <w:trHeight w:val="293"/>
          <w:tblHeader/>
        </w:trPr>
        <w:tc>
          <w:tcPr>
            <w:tcW w:w="615" w:type="dxa"/>
            <w:tcBorders>
              <w:bottom w:val="nil"/>
              <w:right w:val="single" w:sz="4" w:space="0" w:color="auto"/>
            </w:tcBorders>
            <w:vAlign w:val="center"/>
          </w:tcPr>
          <w:p w:rsidR="00EF5F2A" w:rsidRPr="00D95C3F" w:rsidRDefault="00EF5F2A" w:rsidP="00EF5F2A">
            <w:pPr>
              <w:bidi w:val="0"/>
              <w:jc w:val="right"/>
              <w:rPr>
                <w:rFonts w:ascii="Arial" w:hAnsi="Arial" w:cs="Arial"/>
                <w:b/>
                <w:bCs/>
                <w:sz w:val="15"/>
                <w:szCs w:val="15"/>
                <w:rtl/>
              </w:rPr>
            </w:pPr>
            <w:r w:rsidRPr="00D95C3F">
              <w:rPr>
                <w:rFonts w:ascii="Arial" w:hAnsi="Arial" w:cs="Arial" w:hint="cs"/>
                <w:b/>
                <w:bCs/>
                <w:sz w:val="15"/>
                <w:szCs w:val="15"/>
                <w:rtl/>
              </w:rPr>
              <w:t>2020</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100.78</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101.96</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94.13</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100.50</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97.90</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99.26</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97.51</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94.45</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116.28</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101.12</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103.36</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106.41</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99.36</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1"/>
              <w:jc w:val="center"/>
              <w:rPr>
                <w:rFonts w:ascii="Arial" w:hAnsi="Arial" w:cs="Arial"/>
                <w:b/>
                <w:bCs/>
                <w:sz w:val="15"/>
                <w:szCs w:val="15"/>
              </w:rPr>
            </w:pPr>
            <w:r w:rsidRPr="00D95C3F">
              <w:rPr>
                <w:rFonts w:ascii="Arial" w:hAnsi="Arial" w:cs="Arial"/>
                <w:b/>
                <w:bCs/>
                <w:sz w:val="15"/>
                <w:szCs w:val="15"/>
              </w:rPr>
              <w:t>108.75</w:t>
            </w:r>
          </w:p>
        </w:tc>
        <w:tc>
          <w:tcPr>
            <w:tcW w:w="847" w:type="dxa"/>
            <w:tcBorders>
              <w:left w:val="single" w:sz="4" w:space="0" w:color="auto"/>
              <w:bottom w:val="nil"/>
            </w:tcBorders>
            <w:vAlign w:val="center"/>
          </w:tcPr>
          <w:p w:rsidR="00EF5F2A" w:rsidRPr="00D95C3F" w:rsidRDefault="00EF5F2A" w:rsidP="00EF5F2A">
            <w:pPr>
              <w:pStyle w:val="BodyText"/>
              <w:bidi w:val="0"/>
              <w:jc w:val="left"/>
              <w:rPr>
                <w:sz w:val="15"/>
                <w:szCs w:val="15"/>
                <w:rtl/>
              </w:rPr>
            </w:pPr>
            <w:r w:rsidRPr="00D95C3F">
              <w:rPr>
                <w:rFonts w:hint="cs"/>
                <w:sz w:val="15"/>
                <w:szCs w:val="15"/>
                <w:rtl/>
              </w:rPr>
              <w:t>2020</w:t>
            </w:r>
          </w:p>
        </w:tc>
      </w:tr>
      <w:tr w:rsidR="009777D0" w:rsidRPr="009777D0" w:rsidTr="00D95C3F">
        <w:trPr>
          <w:trHeight w:val="293"/>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ثاني</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101.68</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101.34</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95.94</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100.12</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99.23</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99.25</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99.32</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95.06</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111.87</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100.28</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104.97</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106.02</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97.97</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108.69</w:t>
            </w:r>
          </w:p>
        </w:tc>
        <w:tc>
          <w:tcPr>
            <w:tcW w:w="847"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January</w:t>
            </w:r>
          </w:p>
        </w:tc>
      </w:tr>
      <w:tr w:rsidR="009777D0" w:rsidRPr="009777D0" w:rsidTr="00D95C3F">
        <w:trPr>
          <w:trHeight w:val="293"/>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شباط</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101.67</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101.42</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95.33</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99.97</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98.76</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98.97</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98.82</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95.12</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117.96</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100.28</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104.33</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105.96</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97.88</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108.64</w:t>
            </w:r>
          </w:p>
        </w:tc>
        <w:tc>
          <w:tcPr>
            <w:tcW w:w="847"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February</w:t>
            </w:r>
          </w:p>
        </w:tc>
      </w:tr>
      <w:tr w:rsidR="009777D0" w:rsidRPr="009777D0" w:rsidTr="00D95C3F">
        <w:trPr>
          <w:trHeight w:val="293"/>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آذار</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103.83</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101.92</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94.71</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100.85</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98.32</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99.50</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98.82</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95.25</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116.58</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100.44</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103.61</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106.42</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99.58</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108.69</w:t>
            </w:r>
          </w:p>
        </w:tc>
        <w:tc>
          <w:tcPr>
            <w:tcW w:w="847"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March</w:t>
            </w:r>
          </w:p>
        </w:tc>
      </w:tr>
      <w:tr w:rsidR="009777D0" w:rsidRPr="009777D0" w:rsidTr="00D95C3F">
        <w:trPr>
          <w:trHeight w:val="293"/>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نيسان</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102.60</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102.23</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94.51</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100.91</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97.82</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99.48</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95.08</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94.75</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116.25</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100.44</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104.22</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106.43</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99.52</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108.73</w:t>
            </w:r>
          </w:p>
        </w:tc>
        <w:tc>
          <w:tcPr>
            <w:tcW w:w="847"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April</w:t>
            </w:r>
          </w:p>
        </w:tc>
      </w:tr>
      <w:tr w:rsidR="009777D0" w:rsidRPr="009777D0" w:rsidTr="00D95C3F">
        <w:trPr>
          <w:trHeight w:val="293"/>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أيار</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100.11</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101.86</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94.13</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99.98</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97.73</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99.72</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94.49</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94.87</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116.21</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100.44</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103.33</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106.48</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99.35</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108.84</w:t>
            </w:r>
          </w:p>
        </w:tc>
        <w:tc>
          <w:tcPr>
            <w:tcW w:w="847"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May</w:t>
            </w:r>
          </w:p>
        </w:tc>
      </w:tr>
      <w:tr w:rsidR="009777D0" w:rsidRPr="009777D0" w:rsidTr="00D95C3F">
        <w:trPr>
          <w:trHeight w:val="293"/>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حزيران</w:t>
            </w:r>
          </w:p>
        </w:tc>
        <w:tc>
          <w:tcPr>
            <w:tcW w:w="74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98.38</w:t>
            </w:r>
          </w:p>
        </w:tc>
        <w:tc>
          <w:tcPr>
            <w:tcW w:w="81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101.83</w:t>
            </w:r>
          </w:p>
        </w:tc>
        <w:tc>
          <w:tcPr>
            <w:tcW w:w="66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94.25</w:t>
            </w:r>
          </w:p>
        </w:tc>
        <w:tc>
          <w:tcPr>
            <w:tcW w:w="75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99.69</w:t>
            </w:r>
          </w:p>
        </w:tc>
        <w:tc>
          <w:tcPr>
            <w:tcW w:w="91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97.70</w:t>
            </w:r>
          </w:p>
        </w:tc>
        <w:tc>
          <w:tcPr>
            <w:tcW w:w="647"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99.81</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94.52</w:t>
            </w:r>
          </w:p>
        </w:tc>
        <w:tc>
          <w:tcPr>
            <w:tcW w:w="1134"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94.79</w:t>
            </w:r>
          </w:p>
        </w:tc>
        <w:tc>
          <w:tcPr>
            <w:tcW w:w="701"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116.78</w:t>
            </w:r>
          </w:p>
        </w:tc>
        <w:tc>
          <w:tcPr>
            <w:tcW w:w="716"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100.93</w:t>
            </w:r>
          </w:p>
        </w:tc>
        <w:tc>
          <w:tcPr>
            <w:tcW w:w="879" w:type="dxa"/>
            <w:gridSpan w:val="2"/>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103.20</w:t>
            </w:r>
          </w:p>
        </w:tc>
        <w:tc>
          <w:tcPr>
            <w:tcW w:w="82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106.57</w:t>
            </w:r>
          </w:p>
        </w:tc>
        <w:tc>
          <w:tcPr>
            <w:tcW w:w="709"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100.04</w:t>
            </w:r>
          </w:p>
        </w:tc>
        <w:tc>
          <w:tcPr>
            <w:tcW w:w="992" w:type="dxa"/>
            <w:tcBorders>
              <w:top w:val="nil"/>
              <w:left w:val="nil"/>
              <w:bottom w:val="nil"/>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108.74</w:t>
            </w:r>
          </w:p>
        </w:tc>
        <w:tc>
          <w:tcPr>
            <w:tcW w:w="847"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June</w:t>
            </w:r>
          </w:p>
        </w:tc>
      </w:tr>
      <w:tr w:rsidR="009777D0" w:rsidRPr="009777D0" w:rsidTr="00D95C3F">
        <w:trPr>
          <w:trHeight w:val="293"/>
          <w:tblHeader/>
        </w:trPr>
        <w:tc>
          <w:tcPr>
            <w:tcW w:w="615" w:type="dxa"/>
            <w:tcBorders>
              <w:top w:val="nil"/>
              <w:bottom w:val="single" w:sz="4" w:space="0" w:color="auto"/>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تموز</w:t>
            </w:r>
          </w:p>
        </w:tc>
        <w:tc>
          <w:tcPr>
            <w:tcW w:w="741"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97.86</w:t>
            </w:r>
          </w:p>
        </w:tc>
        <w:tc>
          <w:tcPr>
            <w:tcW w:w="819"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102.10</w:t>
            </w:r>
          </w:p>
        </w:tc>
        <w:tc>
          <w:tcPr>
            <w:tcW w:w="662"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94.00</w:t>
            </w:r>
          </w:p>
        </w:tc>
        <w:tc>
          <w:tcPr>
            <w:tcW w:w="756"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99.70</w:t>
            </w:r>
          </w:p>
        </w:tc>
        <w:tc>
          <w:tcPr>
            <w:tcW w:w="912"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97.28</w:t>
            </w:r>
          </w:p>
        </w:tc>
        <w:tc>
          <w:tcPr>
            <w:tcW w:w="647"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99.43</w:t>
            </w:r>
          </w:p>
        </w:tc>
        <w:tc>
          <w:tcPr>
            <w:tcW w:w="709"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95.73</w:t>
            </w:r>
          </w:p>
        </w:tc>
        <w:tc>
          <w:tcPr>
            <w:tcW w:w="1134" w:type="dxa"/>
            <w:gridSpan w:val="2"/>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94.52</w:t>
            </w:r>
          </w:p>
        </w:tc>
        <w:tc>
          <w:tcPr>
            <w:tcW w:w="701"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116.78</w:t>
            </w:r>
          </w:p>
        </w:tc>
        <w:tc>
          <w:tcPr>
            <w:tcW w:w="716"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100.93</w:t>
            </w:r>
          </w:p>
        </w:tc>
        <w:tc>
          <w:tcPr>
            <w:tcW w:w="879" w:type="dxa"/>
            <w:gridSpan w:val="2"/>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102.90</w:t>
            </w:r>
          </w:p>
        </w:tc>
        <w:tc>
          <w:tcPr>
            <w:tcW w:w="822"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106.61</w:t>
            </w:r>
          </w:p>
        </w:tc>
        <w:tc>
          <w:tcPr>
            <w:tcW w:w="709"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99.96</w:t>
            </w:r>
          </w:p>
        </w:tc>
        <w:tc>
          <w:tcPr>
            <w:tcW w:w="992" w:type="dxa"/>
            <w:tcBorders>
              <w:top w:val="nil"/>
              <w:left w:val="nil"/>
              <w:bottom w:val="single" w:sz="4" w:space="0" w:color="auto"/>
              <w:right w:val="nil"/>
            </w:tcBorders>
            <w:shd w:val="clear" w:color="auto" w:fill="auto"/>
            <w:vAlign w:val="center"/>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108.82</w:t>
            </w:r>
          </w:p>
        </w:tc>
        <w:tc>
          <w:tcPr>
            <w:tcW w:w="847" w:type="dxa"/>
            <w:tcBorders>
              <w:top w:val="nil"/>
              <w:left w:val="single" w:sz="4" w:space="0" w:color="auto"/>
              <w:bottom w:val="single" w:sz="4" w:space="0" w:color="auto"/>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July</w:t>
            </w:r>
          </w:p>
        </w:tc>
      </w:tr>
    </w:tbl>
    <w:p w:rsidR="00EF5F2A" w:rsidRPr="009777D0" w:rsidRDefault="00EF5F2A" w:rsidP="00EF5F2A">
      <w:pPr>
        <w:rPr>
          <w:rtl/>
        </w:rPr>
      </w:pPr>
    </w:p>
    <w:p w:rsidR="00D16872" w:rsidRDefault="00D16872" w:rsidP="00EF5F2A">
      <w:pPr>
        <w:jc w:val="center"/>
        <w:rPr>
          <w:rFonts w:ascii="Simplified Arabic" w:hAnsi="Simplified Arabic"/>
          <w:b/>
          <w:bCs/>
          <w:sz w:val="18"/>
          <w:szCs w:val="18"/>
          <w:rtl/>
        </w:rPr>
      </w:pPr>
    </w:p>
    <w:p w:rsidR="009F299D" w:rsidRDefault="009F299D" w:rsidP="00EF5F2A">
      <w:pPr>
        <w:jc w:val="center"/>
        <w:rPr>
          <w:rFonts w:ascii="Simplified Arabic" w:hAnsi="Simplified Arabic"/>
          <w:b/>
          <w:bCs/>
          <w:sz w:val="18"/>
          <w:szCs w:val="18"/>
          <w:rtl/>
        </w:rPr>
      </w:pPr>
    </w:p>
    <w:p w:rsidR="009F299D" w:rsidRDefault="009F299D" w:rsidP="00EF5F2A">
      <w:pPr>
        <w:jc w:val="center"/>
        <w:rPr>
          <w:rFonts w:ascii="Simplified Arabic" w:hAnsi="Simplified Arabic"/>
          <w:b/>
          <w:bCs/>
          <w:sz w:val="18"/>
          <w:szCs w:val="18"/>
          <w:rtl/>
        </w:rPr>
      </w:pPr>
    </w:p>
    <w:p w:rsidR="00852193" w:rsidRDefault="00852193">
      <w:pPr>
        <w:bidi w:val="0"/>
        <w:rPr>
          <w:rFonts w:ascii="Simplified Arabic" w:hAnsi="Simplified Arabic"/>
          <w:b/>
          <w:bCs/>
          <w:sz w:val="18"/>
          <w:szCs w:val="18"/>
          <w:rtl/>
        </w:rPr>
      </w:pPr>
      <w:r>
        <w:rPr>
          <w:rFonts w:ascii="Simplified Arabic" w:hAnsi="Simplified Arabic"/>
          <w:b/>
          <w:bCs/>
          <w:sz w:val="18"/>
          <w:szCs w:val="18"/>
          <w:rtl/>
        </w:rPr>
        <w:br w:type="page"/>
      </w:r>
    </w:p>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hint="cs"/>
          <w:b/>
          <w:bCs/>
          <w:sz w:val="18"/>
          <w:szCs w:val="18"/>
          <w:rtl/>
        </w:rPr>
        <w:lastRenderedPageBreak/>
        <w:t xml:space="preserve">(تابع) </w:t>
      </w:r>
      <w:r w:rsidRPr="009777D0">
        <w:rPr>
          <w:rFonts w:ascii="Simplified Arabic" w:hAnsi="Simplified Arabic"/>
          <w:b/>
          <w:bCs/>
          <w:sz w:val="18"/>
          <w:szCs w:val="18"/>
          <w:rtl/>
        </w:rPr>
        <w:t xml:space="preserve">الأرقام القياسية الشهرية لأسعار المستهلك حسب مجموعات </w:t>
      </w:r>
      <w:r w:rsidRPr="009777D0">
        <w:rPr>
          <w:rFonts w:ascii="Simplified Arabic" w:hAnsi="Simplified Arabic" w:hint="cs"/>
          <w:b/>
          <w:bCs/>
          <w:sz w:val="18"/>
          <w:szCs w:val="18"/>
          <w:rtl/>
        </w:rPr>
        <w:t xml:space="preserve">الانفاق </w:t>
      </w:r>
      <w:r w:rsidRPr="009777D0">
        <w:rPr>
          <w:rFonts w:ascii="Simplified Arabic" w:hAnsi="Simplified Arabic"/>
          <w:b/>
          <w:bCs/>
          <w:sz w:val="18"/>
          <w:szCs w:val="18"/>
          <w:rtl/>
        </w:rPr>
        <w:t>الرئيسية</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في فلسطين</w:t>
      </w:r>
      <w:r w:rsidRPr="009777D0">
        <w:rPr>
          <w:rFonts w:ascii="Simplified Arabic" w:hAnsi="Simplified Arabic" w:hint="cs"/>
          <w:b/>
          <w:bCs/>
          <w:sz w:val="18"/>
          <w:szCs w:val="18"/>
          <w:rtl/>
        </w:rPr>
        <w:t>،</w:t>
      </w:r>
      <w:r w:rsidRPr="009777D0">
        <w:rPr>
          <w:rFonts w:ascii="Simplified Arabic" w:hAnsi="Simplified Arabic"/>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p>
    <w:p w:rsidR="00EF5F2A" w:rsidRPr="009777D0" w:rsidRDefault="00EF5F2A" w:rsidP="00EF5F2A">
      <w:pPr>
        <w:bidi w:val="0"/>
        <w:jc w:val="center"/>
        <w:rPr>
          <w:rFonts w:ascii="Arial" w:hAnsi="Arial" w:cs="Arial"/>
          <w:b/>
          <w:bCs/>
          <w:sz w:val="18"/>
          <w:szCs w:val="18"/>
        </w:rPr>
      </w:pPr>
      <w:r w:rsidRPr="009777D0">
        <w:rPr>
          <w:rFonts w:ascii="Arial" w:hAnsi="Arial" w:cs="Arial"/>
          <w:b/>
          <w:bCs/>
          <w:sz w:val="18"/>
          <w:szCs w:val="18"/>
        </w:rPr>
        <w:t>(Cont.) Monthly Consumer Price Index by Major Groups</w:t>
      </w:r>
      <w:r w:rsidRPr="009777D0">
        <w:rPr>
          <w:rFonts w:ascii="Arial" w:hAnsi="Arial" w:cs="Arial" w:hint="cs"/>
          <w:b/>
          <w:bCs/>
          <w:sz w:val="18"/>
          <w:szCs w:val="18"/>
          <w:rtl/>
        </w:rPr>
        <w:t xml:space="preserve"> </w:t>
      </w:r>
      <w:r w:rsidRPr="009777D0">
        <w:rPr>
          <w:rFonts w:ascii="Arial" w:hAnsi="Arial" w:cs="Arial"/>
          <w:b/>
          <w:bCs/>
          <w:sz w:val="18"/>
          <w:szCs w:val="18"/>
        </w:rPr>
        <w:t>of Expenditure in Palestine, 2018- 2020</w:t>
      </w:r>
    </w:p>
    <w:tbl>
      <w:tblPr>
        <w:tblpPr w:vertAnchor="text" w:horzAnchor="page" w:tblpXSpec="center" w:tblpY="1"/>
        <w:tblOverlap w:val="never"/>
        <w:bidiVisual/>
        <w:tblW w:w="12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15"/>
        <w:gridCol w:w="741"/>
        <w:gridCol w:w="819"/>
        <w:gridCol w:w="662"/>
        <w:gridCol w:w="866"/>
        <w:gridCol w:w="830"/>
        <w:gridCol w:w="840"/>
        <w:gridCol w:w="699"/>
        <w:gridCol w:w="70"/>
        <w:gridCol w:w="239"/>
        <w:gridCol w:w="435"/>
        <w:gridCol w:w="989"/>
        <w:gridCol w:w="661"/>
        <w:gridCol w:w="825"/>
        <w:gridCol w:w="85"/>
        <w:gridCol w:w="910"/>
        <w:gridCol w:w="627"/>
        <w:gridCol w:w="913"/>
        <w:gridCol w:w="835"/>
      </w:tblGrid>
      <w:tr w:rsidR="009777D0" w:rsidRPr="009777D0" w:rsidTr="00D95C3F">
        <w:trPr>
          <w:trHeight w:val="227"/>
          <w:tblHeader/>
        </w:trPr>
        <w:tc>
          <w:tcPr>
            <w:tcW w:w="615" w:type="dxa"/>
            <w:vMerge w:val="restart"/>
            <w:vAlign w:val="center"/>
          </w:tcPr>
          <w:p w:rsidR="00EF5F2A" w:rsidRPr="009777D0" w:rsidRDefault="00EF5F2A" w:rsidP="00EF5F2A">
            <w:pPr>
              <w:pStyle w:val="Heading7"/>
              <w:rPr>
                <w:rFonts w:ascii="Simplified Arabic" w:hAnsi="Simplified Arabic" w:cs="Simplified Arabic"/>
                <w:sz w:val="16"/>
                <w:szCs w:val="16"/>
                <w:rtl/>
              </w:rPr>
            </w:pPr>
            <w:r w:rsidRPr="009777D0">
              <w:rPr>
                <w:rFonts w:ascii="Simplified Arabic" w:hAnsi="Simplified Arabic" w:cs="Simplified Arabic"/>
                <w:sz w:val="16"/>
                <w:szCs w:val="16"/>
                <w:rtl/>
              </w:rPr>
              <w:t>الفترة الزمنية</w:t>
            </w:r>
          </w:p>
          <w:p w:rsidR="00EF5F2A" w:rsidRPr="009777D0" w:rsidRDefault="00EF5F2A" w:rsidP="00EF5F2A">
            <w:pPr>
              <w:pStyle w:val="BodyText"/>
              <w:rPr>
                <w:rFonts w:ascii="Simplified Arabic" w:hAnsi="Simplified Arabic" w:cs="Simplified Arabic"/>
                <w:sz w:val="16"/>
                <w:szCs w:val="16"/>
                <w:rtl/>
              </w:rPr>
            </w:pPr>
          </w:p>
        </w:tc>
        <w:tc>
          <w:tcPr>
            <w:tcW w:w="5527" w:type="dxa"/>
            <w:gridSpan w:val="8"/>
            <w:tcBorders>
              <w:bottom w:val="single" w:sz="4" w:space="0" w:color="auto"/>
              <w:right w:val="nil"/>
            </w:tcBorders>
            <w:vAlign w:val="center"/>
          </w:tcPr>
          <w:p w:rsidR="00EF5F2A" w:rsidRPr="009777D0" w:rsidRDefault="00EF5F2A" w:rsidP="00EF5F2A">
            <w:pPr>
              <w:pStyle w:val="BlockText"/>
              <w:bidi/>
              <w:ind w:left="0" w:right="0"/>
              <w:jc w:val="left"/>
              <w:rPr>
                <w:rFonts w:cs="Simplified Arabic"/>
                <w:sz w:val="16"/>
                <w:rtl/>
              </w:rPr>
            </w:pPr>
            <w:r w:rsidRPr="009777D0">
              <w:rPr>
                <w:rFonts w:cs="Simplified Arabic" w:hint="cs"/>
                <w:sz w:val="16"/>
                <w:rtl/>
              </w:rPr>
              <w:t>مجموعات الانفاق الرئيسية</w:t>
            </w:r>
          </w:p>
        </w:tc>
        <w:tc>
          <w:tcPr>
            <w:tcW w:w="5684" w:type="dxa"/>
            <w:gridSpan w:val="9"/>
            <w:tcBorders>
              <w:left w:val="nil"/>
              <w:bottom w:val="single" w:sz="4" w:space="0" w:color="auto"/>
            </w:tcBorders>
            <w:vAlign w:val="center"/>
          </w:tcPr>
          <w:p w:rsidR="00EF5F2A" w:rsidRPr="009777D0" w:rsidRDefault="00EF5F2A" w:rsidP="00EF5F2A">
            <w:pPr>
              <w:pStyle w:val="BodyText"/>
              <w:bidi w:val="0"/>
              <w:jc w:val="left"/>
              <w:rPr>
                <w:rFonts w:cs="Simplified Arabic"/>
                <w:sz w:val="16"/>
                <w:szCs w:val="16"/>
              </w:rPr>
            </w:pPr>
            <w:r w:rsidRPr="009777D0">
              <w:rPr>
                <w:rFonts w:cs="Simplified Arabic"/>
                <w:sz w:val="16"/>
                <w:szCs w:val="16"/>
              </w:rPr>
              <w:t>Major Groups</w:t>
            </w:r>
            <w:r w:rsidRPr="009777D0">
              <w:rPr>
                <w:rFonts w:cs="Simplified Arabic" w:hint="cs"/>
                <w:sz w:val="16"/>
                <w:szCs w:val="16"/>
                <w:rtl/>
              </w:rPr>
              <w:t xml:space="preserve"> </w:t>
            </w:r>
            <w:r w:rsidRPr="009777D0">
              <w:rPr>
                <w:rFonts w:cs="Simplified Arabic"/>
                <w:sz w:val="16"/>
                <w:szCs w:val="16"/>
              </w:rPr>
              <w:t>of Expenditure</w:t>
            </w:r>
          </w:p>
        </w:tc>
        <w:tc>
          <w:tcPr>
            <w:tcW w:w="835" w:type="dxa"/>
            <w:vMerge w:val="restart"/>
            <w:vAlign w:val="center"/>
          </w:tcPr>
          <w:p w:rsidR="00EF5F2A" w:rsidRPr="009777D0" w:rsidRDefault="00EF5F2A" w:rsidP="00EF5F2A">
            <w:pPr>
              <w:pStyle w:val="Heading9"/>
              <w:bidi w:val="0"/>
              <w:rPr>
                <w:rFonts w:ascii="Arial" w:hAnsi="Arial" w:cs="Simplified Arabic"/>
                <w:rtl/>
              </w:rPr>
            </w:pPr>
            <w:r w:rsidRPr="009777D0">
              <w:rPr>
                <w:rFonts w:ascii="Arial" w:hAnsi="Arial" w:cs="Simplified Arabic"/>
              </w:rPr>
              <w:t>Period</w:t>
            </w:r>
          </w:p>
        </w:tc>
      </w:tr>
      <w:tr w:rsidR="009777D0" w:rsidRPr="009777D0" w:rsidTr="00D95C3F">
        <w:trPr>
          <w:trHeight w:val="227"/>
          <w:tblHeader/>
        </w:trPr>
        <w:tc>
          <w:tcPr>
            <w:tcW w:w="615" w:type="dxa"/>
            <w:vMerge/>
            <w:vAlign w:val="center"/>
          </w:tcPr>
          <w:p w:rsidR="00EF5F2A" w:rsidRPr="009777D0" w:rsidRDefault="00EF5F2A" w:rsidP="00EF5F2A">
            <w:pPr>
              <w:pStyle w:val="BodyText"/>
              <w:jc w:val="left"/>
              <w:rPr>
                <w:rFonts w:ascii="Simplified Arabic" w:hAnsi="Simplified Arabic" w:cs="Simplified Arabic"/>
                <w:sz w:val="16"/>
                <w:szCs w:val="16"/>
                <w:rtl/>
              </w:rPr>
            </w:pPr>
          </w:p>
        </w:tc>
        <w:tc>
          <w:tcPr>
            <w:tcW w:w="741"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المواد الغذائية والمشروبات غير الكحولية</w:t>
            </w:r>
          </w:p>
        </w:tc>
        <w:tc>
          <w:tcPr>
            <w:tcW w:w="819"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المشروبات الكحولية، والتبغ</w:t>
            </w:r>
          </w:p>
        </w:tc>
        <w:tc>
          <w:tcPr>
            <w:tcW w:w="662"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الملابس والأحذية</w:t>
            </w:r>
          </w:p>
        </w:tc>
        <w:tc>
          <w:tcPr>
            <w:tcW w:w="866"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المسكن والمياه والكهرباء والغاز وغيرها من الوقود</w:t>
            </w:r>
          </w:p>
        </w:tc>
        <w:tc>
          <w:tcPr>
            <w:tcW w:w="830"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المفروشات والمعدات المنزلية وصيانة المنازل الروتينية</w:t>
            </w:r>
          </w:p>
        </w:tc>
        <w:tc>
          <w:tcPr>
            <w:tcW w:w="840"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الصحة</w:t>
            </w:r>
          </w:p>
        </w:tc>
        <w:tc>
          <w:tcPr>
            <w:tcW w:w="699"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المواصلات</w:t>
            </w:r>
          </w:p>
        </w:tc>
        <w:tc>
          <w:tcPr>
            <w:tcW w:w="744" w:type="dxa"/>
            <w:gridSpan w:val="3"/>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المعلومات والاتصالات</w:t>
            </w:r>
          </w:p>
        </w:tc>
        <w:tc>
          <w:tcPr>
            <w:tcW w:w="989"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الترفيه، الرياضة، الثقافة، الحدائق والحيوانات الأليفة</w:t>
            </w:r>
          </w:p>
        </w:tc>
        <w:tc>
          <w:tcPr>
            <w:tcW w:w="661"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خدمات التعليم</w:t>
            </w:r>
          </w:p>
        </w:tc>
        <w:tc>
          <w:tcPr>
            <w:tcW w:w="910" w:type="dxa"/>
            <w:gridSpan w:val="2"/>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المطاعم وخدمات الاقامة</w:t>
            </w:r>
          </w:p>
        </w:tc>
        <w:tc>
          <w:tcPr>
            <w:tcW w:w="910"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السلع والخدمات المتنوعة (12+13)</w:t>
            </w:r>
          </w:p>
        </w:tc>
        <w:tc>
          <w:tcPr>
            <w:tcW w:w="627"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التأمين والخدمات المالية</w:t>
            </w:r>
          </w:p>
        </w:tc>
        <w:tc>
          <w:tcPr>
            <w:tcW w:w="913" w:type="dxa"/>
            <w:tcBorders>
              <w:bottom w:val="nil"/>
            </w:tcBorders>
          </w:tcPr>
          <w:p w:rsidR="00EF5F2A" w:rsidRPr="00495A2E" w:rsidRDefault="00EF5F2A" w:rsidP="00EF5F2A">
            <w:pPr>
              <w:jc w:val="center"/>
              <w:rPr>
                <w:rFonts w:ascii="Arial" w:hAnsi="Arial" w:cs="Arial"/>
                <w:sz w:val="14"/>
                <w:szCs w:val="14"/>
              </w:rPr>
            </w:pPr>
            <w:r w:rsidRPr="00495A2E">
              <w:rPr>
                <w:rFonts w:ascii="Arial" w:hAnsi="Arial" w:cs="Arial"/>
                <w:sz w:val="14"/>
                <w:szCs w:val="14"/>
                <w:rtl/>
              </w:rPr>
              <w:t>الرعاية الشخصية والحماية الاجتماعية والسلع والخدمات المتنوعة</w:t>
            </w:r>
          </w:p>
        </w:tc>
        <w:tc>
          <w:tcPr>
            <w:tcW w:w="835" w:type="dxa"/>
            <w:vMerge/>
            <w:vAlign w:val="center"/>
          </w:tcPr>
          <w:p w:rsidR="00EF5F2A" w:rsidRPr="009777D0" w:rsidRDefault="00EF5F2A" w:rsidP="00EF5F2A">
            <w:pPr>
              <w:pStyle w:val="BodyText"/>
              <w:bidi w:val="0"/>
              <w:jc w:val="left"/>
              <w:rPr>
                <w:rFonts w:cs="Simplified Arabic"/>
                <w:sz w:val="16"/>
                <w:szCs w:val="16"/>
                <w:rtl/>
              </w:rPr>
            </w:pPr>
          </w:p>
        </w:tc>
      </w:tr>
      <w:tr w:rsidR="009777D0" w:rsidRPr="009777D0" w:rsidTr="00D95C3F">
        <w:trPr>
          <w:trHeight w:val="227"/>
          <w:tblHeader/>
        </w:trPr>
        <w:tc>
          <w:tcPr>
            <w:tcW w:w="615" w:type="dxa"/>
            <w:vMerge/>
            <w:vAlign w:val="center"/>
          </w:tcPr>
          <w:p w:rsidR="00EF5F2A" w:rsidRPr="009777D0" w:rsidRDefault="00EF5F2A" w:rsidP="00EF5F2A">
            <w:pPr>
              <w:pStyle w:val="BodyText"/>
              <w:jc w:val="left"/>
              <w:rPr>
                <w:rFonts w:ascii="Simplified Arabic" w:hAnsi="Simplified Arabic" w:cs="Simplified Arabic"/>
                <w:sz w:val="16"/>
                <w:szCs w:val="16"/>
                <w:rtl/>
              </w:rPr>
            </w:pPr>
          </w:p>
        </w:tc>
        <w:tc>
          <w:tcPr>
            <w:tcW w:w="741"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Food and Non-Alcoholic Beverages</w:t>
            </w:r>
          </w:p>
        </w:tc>
        <w:tc>
          <w:tcPr>
            <w:tcW w:w="819"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Alcholoic Beverages,Tobacco and Narcotics</w:t>
            </w:r>
          </w:p>
        </w:tc>
        <w:tc>
          <w:tcPr>
            <w:tcW w:w="662"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Clothing and Footwear</w:t>
            </w:r>
          </w:p>
        </w:tc>
        <w:tc>
          <w:tcPr>
            <w:tcW w:w="866"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Housing, Water, Electricity, Gas and Other Fuels</w:t>
            </w:r>
          </w:p>
        </w:tc>
        <w:tc>
          <w:tcPr>
            <w:tcW w:w="830"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Furnishings, Household Equipment and Routine Houshold Maintenance</w:t>
            </w:r>
          </w:p>
        </w:tc>
        <w:tc>
          <w:tcPr>
            <w:tcW w:w="840"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Health</w:t>
            </w:r>
          </w:p>
        </w:tc>
        <w:tc>
          <w:tcPr>
            <w:tcW w:w="699"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Transport</w:t>
            </w:r>
          </w:p>
        </w:tc>
        <w:tc>
          <w:tcPr>
            <w:tcW w:w="744" w:type="dxa"/>
            <w:gridSpan w:val="3"/>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Information and Communication</w:t>
            </w:r>
          </w:p>
        </w:tc>
        <w:tc>
          <w:tcPr>
            <w:tcW w:w="989"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Recreation, Sport, Culture, Gardens and Pets</w:t>
            </w:r>
          </w:p>
        </w:tc>
        <w:tc>
          <w:tcPr>
            <w:tcW w:w="661"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Education Services</w:t>
            </w:r>
          </w:p>
        </w:tc>
        <w:tc>
          <w:tcPr>
            <w:tcW w:w="910" w:type="dxa"/>
            <w:gridSpan w:val="2"/>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Resturants and Accomodation Services</w:t>
            </w:r>
          </w:p>
        </w:tc>
        <w:tc>
          <w:tcPr>
            <w:tcW w:w="910" w:type="dxa"/>
            <w:tcBorders>
              <w:top w:val="nil"/>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Miscellaneous Goods and Services (12+13)</w:t>
            </w:r>
          </w:p>
        </w:tc>
        <w:tc>
          <w:tcPr>
            <w:tcW w:w="627" w:type="dxa"/>
            <w:tcBorders>
              <w:top w:val="nil"/>
              <w:bottom w:val="single" w:sz="4" w:space="0" w:color="auto"/>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Insurance and Financial Services</w:t>
            </w:r>
          </w:p>
        </w:tc>
        <w:tc>
          <w:tcPr>
            <w:tcW w:w="913" w:type="dxa"/>
            <w:tcBorders>
              <w:top w:val="nil"/>
              <w:bottom w:val="single" w:sz="4" w:space="0" w:color="auto"/>
            </w:tcBorders>
          </w:tcPr>
          <w:p w:rsidR="00EF5F2A" w:rsidRPr="00495A2E" w:rsidRDefault="00EF5F2A" w:rsidP="00EF5F2A">
            <w:pPr>
              <w:bidi w:val="0"/>
              <w:jc w:val="center"/>
              <w:rPr>
                <w:rFonts w:ascii="Arial" w:hAnsi="Arial" w:cs="Arial"/>
                <w:sz w:val="14"/>
                <w:szCs w:val="14"/>
              </w:rPr>
            </w:pPr>
            <w:r w:rsidRPr="00495A2E">
              <w:rPr>
                <w:rFonts w:ascii="Arial" w:hAnsi="Arial" w:cs="Arial"/>
                <w:sz w:val="14"/>
                <w:szCs w:val="14"/>
              </w:rPr>
              <w:t>Personal Care, Social Protection and Miscellaneous Goods and Services</w:t>
            </w:r>
          </w:p>
        </w:tc>
        <w:tc>
          <w:tcPr>
            <w:tcW w:w="835" w:type="dxa"/>
            <w:vMerge/>
            <w:vAlign w:val="center"/>
          </w:tcPr>
          <w:p w:rsidR="00EF5F2A" w:rsidRPr="009777D0" w:rsidRDefault="00EF5F2A" w:rsidP="00EF5F2A">
            <w:pPr>
              <w:pStyle w:val="BodyText"/>
              <w:bidi w:val="0"/>
              <w:jc w:val="left"/>
              <w:rPr>
                <w:rFonts w:cs="Simplified Arabic"/>
                <w:sz w:val="16"/>
                <w:szCs w:val="16"/>
                <w:rtl/>
              </w:rPr>
            </w:pPr>
          </w:p>
        </w:tc>
      </w:tr>
      <w:tr w:rsidR="009777D0" w:rsidRPr="009777D0" w:rsidTr="00D95C3F">
        <w:trPr>
          <w:trHeight w:val="227"/>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آب</w:t>
            </w:r>
          </w:p>
        </w:tc>
        <w:tc>
          <w:tcPr>
            <w:tcW w:w="74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97.99</w:t>
            </w:r>
          </w:p>
        </w:tc>
        <w:tc>
          <w:tcPr>
            <w:tcW w:w="81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101.92</w:t>
            </w:r>
          </w:p>
        </w:tc>
        <w:tc>
          <w:tcPr>
            <w:tcW w:w="662"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93.85</w:t>
            </w:r>
          </w:p>
        </w:tc>
        <w:tc>
          <w:tcPr>
            <w:tcW w:w="866"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100.00</w:t>
            </w:r>
          </w:p>
        </w:tc>
        <w:tc>
          <w:tcPr>
            <w:tcW w:w="83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97.06</w:t>
            </w:r>
          </w:p>
        </w:tc>
        <w:tc>
          <w:tcPr>
            <w:tcW w:w="84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99.52</w:t>
            </w:r>
          </w:p>
        </w:tc>
        <w:tc>
          <w:tcPr>
            <w:tcW w:w="69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95.83</w:t>
            </w:r>
          </w:p>
        </w:tc>
        <w:tc>
          <w:tcPr>
            <w:tcW w:w="744" w:type="dxa"/>
            <w:gridSpan w:val="3"/>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94.34</w:t>
            </w:r>
          </w:p>
        </w:tc>
        <w:tc>
          <w:tcPr>
            <w:tcW w:w="98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116.70</w:t>
            </w:r>
          </w:p>
        </w:tc>
        <w:tc>
          <w:tcPr>
            <w:tcW w:w="66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100.93</w:t>
            </w:r>
          </w:p>
        </w:tc>
        <w:tc>
          <w:tcPr>
            <w:tcW w:w="825"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102.38</w:t>
            </w:r>
          </w:p>
        </w:tc>
        <w:tc>
          <w:tcPr>
            <w:tcW w:w="995" w:type="dxa"/>
            <w:gridSpan w:val="2"/>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106.63</w:t>
            </w:r>
          </w:p>
        </w:tc>
        <w:tc>
          <w:tcPr>
            <w:tcW w:w="627"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99.87</w:t>
            </w:r>
          </w:p>
        </w:tc>
        <w:tc>
          <w:tcPr>
            <w:tcW w:w="913"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108.87</w:t>
            </w:r>
          </w:p>
        </w:tc>
        <w:tc>
          <w:tcPr>
            <w:tcW w:w="835"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August</w:t>
            </w:r>
          </w:p>
        </w:tc>
      </w:tr>
      <w:tr w:rsidR="009777D0" w:rsidRPr="009777D0" w:rsidTr="00D95C3F">
        <w:trPr>
          <w:trHeight w:val="227"/>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أيلول</w:t>
            </w:r>
          </w:p>
        </w:tc>
        <w:tc>
          <w:tcPr>
            <w:tcW w:w="74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100.75</w:t>
            </w:r>
          </w:p>
        </w:tc>
        <w:tc>
          <w:tcPr>
            <w:tcW w:w="81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102.25</w:t>
            </w:r>
          </w:p>
        </w:tc>
        <w:tc>
          <w:tcPr>
            <w:tcW w:w="662"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92.89</w:t>
            </w:r>
          </w:p>
        </w:tc>
        <w:tc>
          <w:tcPr>
            <w:tcW w:w="866"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100.64</w:t>
            </w:r>
          </w:p>
        </w:tc>
        <w:tc>
          <w:tcPr>
            <w:tcW w:w="83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97.36</w:t>
            </w:r>
          </w:p>
        </w:tc>
        <w:tc>
          <w:tcPr>
            <w:tcW w:w="84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98.96</w:t>
            </w:r>
          </w:p>
        </w:tc>
        <w:tc>
          <w:tcPr>
            <w:tcW w:w="69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98.73</w:t>
            </w:r>
          </w:p>
        </w:tc>
        <w:tc>
          <w:tcPr>
            <w:tcW w:w="744" w:type="dxa"/>
            <w:gridSpan w:val="3"/>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93.66</w:t>
            </w:r>
          </w:p>
        </w:tc>
        <w:tc>
          <w:tcPr>
            <w:tcW w:w="98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116.30</w:t>
            </w:r>
          </w:p>
        </w:tc>
        <w:tc>
          <w:tcPr>
            <w:tcW w:w="66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102.70</w:t>
            </w:r>
          </w:p>
        </w:tc>
        <w:tc>
          <w:tcPr>
            <w:tcW w:w="825"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103.07</w:t>
            </w:r>
          </w:p>
        </w:tc>
        <w:tc>
          <w:tcPr>
            <w:tcW w:w="995" w:type="dxa"/>
            <w:gridSpan w:val="2"/>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106.62</w:t>
            </w:r>
          </w:p>
        </w:tc>
        <w:tc>
          <w:tcPr>
            <w:tcW w:w="627"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100.04</w:t>
            </w:r>
          </w:p>
        </w:tc>
        <w:tc>
          <w:tcPr>
            <w:tcW w:w="913"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108.80</w:t>
            </w:r>
          </w:p>
        </w:tc>
        <w:tc>
          <w:tcPr>
            <w:tcW w:w="835"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September</w:t>
            </w:r>
          </w:p>
        </w:tc>
      </w:tr>
      <w:tr w:rsidR="009777D0" w:rsidRPr="009777D0" w:rsidTr="00D95C3F">
        <w:trPr>
          <w:trHeight w:val="227"/>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أول</w:t>
            </w:r>
          </w:p>
        </w:tc>
        <w:tc>
          <w:tcPr>
            <w:tcW w:w="74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102.58</w:t>
            </w:r>
          </w:p>
        </w:tc>
        <w:tc>
          <w:tcPr>
            <w:tcW w:w="81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102.27</w:t>
            </w:r>
          </w:p>
        </w:tc>
        <w:tc>
          <w:tcPr>
            <w:tcW w:w="662"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92.83</w:t>
            </w:r>
          </w:p>
        </w:tc>
        <w:tc>
          <w:tcPr>
            <w:tcW w:w="866"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100.83</w:t>
            </w:r>
          </w:p>
        </w:tc>
        <w:tc>
          <w:tcPr>
            <w:tcW w:w="83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97.42</w:t>
            </w:r>
          </w:p>
        </w:tc>
        <w:tc>
          <w:tcPr>
            <w:tcW w:w="84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98.84</w:t>
            </w:r>
          </w:p>
        </w:tc>
        <w:tc>
          <w:tcPr>
            <w:tcW w:w="69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98.76</w:t>
            </w:r>
          </w:p>
        </w:tc>
        <w:tc>
          <w:tcPr>
            <w:tcW w:w="744" w:type="dxa"/>
            <w:gridSpan w:val="3"/>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93.75</w:t>
            </w:r>
          </w:p>
        </w:tc>
        <w:tc>
          <w:tcPr>
            <w:tcW w:w="98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116.61</w:t>
            </w:r>
          </w:p>
        </w:tc>
        <w:tc>
          <w:tcPr>
            <w:tcW w:w="66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102.70</w:t>
            </w:r>
          </w:p>
        </w:tc>
        <w:tc>
          <w:tcPr>
            <w:tcW w:w="825"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102.65</w:t>
            </w:r>
          </w:p>
        </w:tc>
        <w:tc>
          <w:tcPr>
            <w:tcW w:w="995" w:type="dxa"/>
            <w:gridSpan w:val="2"/>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106.55</w:t>
            </w:r>
          </w:p>
        </w:tc>
        <w:tc>
          <w:tcPr>
            <w:tcW w:w="627"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99.94</w:t>
            </w:r>
          </w:p>
        </w:tc>
        <w:tc>
          <w:tcPr>
            <w:tcW w:w="913"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108.75</w:t>
            </w:r>
          </w:p>
        </w:tc>
        <w:tc>
          <w:tcPr>
            <w:tcW w:w="835"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October</w:t>
            </w:r>
          </w:p>
        </w:tc>
      </w:tr>
      <w:tr w:rsidR="009777D0" w:rsidRPr="009777D0" w:rsidTr="00D95C3F">
        <w:trPr>
          <w:trHeight w:val="227"/>
          <w:tblHeader/>
        </w:trPr>
        <w:tc>
          <w:tcPr>
            <w:tcW w:w="615" w:type="dxa"/>
            <w:tcBorders>
              <w:top w:val="nil"/>
              <w:bottom w:val="nil"/>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تشرين ثاني</w:t>
            </w:r>
          </w:p>
        </w:tc>
        <w:tc>
          <w:tcPr>
            <w:tcW w:w="74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101.25</w:t>
            </w:r>
          </w:p>
        </w:tc>
        <w:tc>
          <w:tcPr>
            <w:tcW w:w="81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102.16</w:t>
            </w:r>
          </w:p>
        </w:tc>
        <w:tc>
          <w:tcPr>
            <w:tcW w:w="662"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93.42</w:t>
            </w:r>
          </w:p>
        </w:tc>
        <w:tc>
          <w:tcPr>
            <w:tcW w:w="866"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100.74</w:t>
            </w:r>
          </w:p>
        </w:tc>
        <w:tc>
          <w:tcPr>
            <w:tcW w:w="83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98.03</w:t>
            </w:r>
          </w:p>
        </w:tc>
        <w:tc>
          <w:tcPr>
            <w:tcW w:w="84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98.93</w:t>
            </w:r>
          </w:p>
        </w:tc>
        <w:tc>
          <w:tcPr>
            <w:tcW w:w="69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98.53</w:t>
            </w:r>
          </w:p>
        </w:tc>
        <w:tc>
          <w:tcPr>
            <w:tcW w:w="744" w:type="dxa"/>
            <w:gridSpan w:val="3"/>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93.74</w:t>
            </w:r>
          </w:p>
        </w:tc>
        <w:tc>
          <w:tcPr>
            <w:tcW w:w="98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116.33</w:t>
            </w:r>
          </w:p>
        </w:tc>
        <w:tc>
          <w:tcPr>
            <w:tcW w:w="66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102.70</w:t>
            </w:r>
          </w:p>
        </w:tc>
        <w:tc>
          <w:tcPr>
            <w:tcW w:w="825"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102.72</w:t>
            </w:r>
          </w:p>
        </w:tc>
        <w:tc>
          <w:tcPr>
            <w:tcW w:w="995" w:type="dxa"/>
            <w:gridSpan w:val="2"/>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106.50</w:t>
            </w:r>
          </w:p>
        </w:tc>
        <w:tc>
          <w:tcPr>
            <w:tcW w:w="627"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99.88</w:t>
            </w:r>
          </w:p>
        </w:tc>
        <w:tc>
          <w:tcPr>
            <w:tcW w:w="913"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108.70</w:t>
            </w:r>
          </w:p>
        </w:tc>
        <w:tc>
          <w:tcPr>
            <w:tcW w:w="835" w:type="dxa"/>
            <w:tcBorders>
              <w:top w:val="nil"/>
              <w:left w:val="single" w:sz="4" w:space="0" w:color="auto"/>
              <w:bottom w:val="nil"/>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November</w:t>
            </w:r>
          </w:p>
        </w:tc>
      </w:tr>
      <w:tr w:rsidR="009777D0" w:rsidRPr="009777D0" w:rsidTr="00D95C3F">
        <w:trPr>
          <w:trHeight w:val="80"/>
          <w:tblHeader/>
        </w:trPr>
        <w:tc>
          <w:tcPr>
            <w:tcW w:w="615" w:type="dxa"/>
            <w:tcBorders>
              <w:top w:val="nil"/>
              <w:bottom w:val="single" w:sz="4" w:space="0" w:color="auto"/>
              <w:right w:val="single" w:sz="4" w:space="0" w:color="auto"/>
            </w:tcBorders>
            <w:vAlign w:val="center"/>
          </w:tcPr>
          <w:p w:rsidR="00EF5F2A" w:rsidRPr="009777D0" w:rsidRDefault="00EF5F2A" w:rsidP="00EF5F2A">
            <w:pPr>
              <w:rPr>
                <w:rFonts w:ascii="Simplified Arabic" w:hAnsi="Simplified Arabic"/>
                <w:sz w:val="16"/>
                <w:szCs w:val="16"/>
              </w:rPr>
            </w:pPr>
            <w:r w:rsidRPr="009777D0">
              <w:rPr>
                <w:rFonts w:ascii="Simplified Arabic" w:hAnsi="Simplified Arabic"/>
                <w:sz w:val="16"/>
                <w:szCs w:val="16"/>
                <w:rtl/>
              </w:rPr>
              <w:t>كانون أول</w:t>
            </w:r>
          </w:p>
        </w:tc>
        <w:tc>
          <w:tcPr>
            <w:tcW w:w="74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100.66</w:t>
            </w:r>
          </w:p>
        </w:tc>
        <w:tc>
          <w:tcPr>
            <w:tcW w:w="81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102.19</w:t>
            </w:r>
          </w:p>
        </w:tc>
        <w:tc>
          <w:tcPr>
            <w:tcW w:w="662"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93.70</w:t>
            </w:r>
          </w:p>
        </w:tc>
        <w:tc>
          <w:tcPr>
            <w:tcW w:w="866"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102.54</w:t>
            </w:r>
          </w:p>
        </w:tc>
        <w:tc>
          <w:tcPr>
            <w:tcW w:w="83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98.04</w:t>
            </w:r>
          </w:p>
        </w:tc>
        <w:tc>
          <w:tcPr>
            <w:tcW w:w="840"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98.68</w:t>
            </w:r>
          </w:p>
        </w:tc>
        <w:tc>
          <w:tcPr>
            <w:tcW w:w="69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101.48</w:t>
            </w:r>
          </w:p>
        </w:tc>
        <w:tc>
          <w:tcPr>
            <w:tcW w:w="744" w:type="dxa"/>
            <w:gridSpan w:val="3"/>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93.60</w:t>
            </w:r>
          </w:p>
        </w:tc>
        <w:tc>
          <w:tcPr>
            <w:tcW w:w="989"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116.96</w:t>
            </w:r>
          </w:p>
        </w:tc>
        <w:tc>
          <w:tcPr>
            <w:tcW w:w="661"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100.71</w:t>
            </w:r>
          </w:p>
        </w:tc>
        <w:tc>
          <w:tcPr>
            <w:tcW w:w="825"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102.97</w:t>
            </w:r>
          </w:p>
        </w:tc>
        <w:tc>
          <w:tcPr>
            <w:tcW w:w="995" w:type="dxa"/>
            <w:gridSpan w:val="2"/>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106.12</w:t>
            </w:r>
          </w:p>
        </w:tc>
        <w:tc>
          <w:tcPr>
            <w:tcW w:w="627"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98.34</w:t>
            </w:r>
          </w:p>
        </w:tc>
        <w:tc>
          <w:tcPr>
            <w:tcW w:w="913" w:type="dxa"/>
            <w:tcBorders>
              <w:top w:val="nil"/>
              <w:left w:val="nil"/>
              <w:bottom w:val="nil"/>
              <w:right w:val="nil"/>
            </w:tcBorders>
            <w:shd w:val="clear" w:color="auto" w:fill="auto"/>
            <w:vAlign w:val="bottom"/>
          </w:tcPr>
          <w:p w:rsidR="00EF5F2A" w:rsidRPr="00D95C3F" w:rsidRDefault="00EF5F2A" w:rsidP="00EF5F2A">
            <w:pPr>
              <w:bidi w:val="0"/>
              <w:ind w:firstLineChars="100" w:firstLine="150"/>
              <w:jc w:val="center"/>
              <w:rPr>
                <w:rFonts w:ascii="Arial" w:hAnsi="Arial" w:cs="Arial"/>
                <w:sz w:val="15"/>
                <w:szCs w:val="15"/>
              </w:rPr>
            </w:pPr>
            <w:r w:rsidRPr="00D95C3F">
              <w:rPr>
                <w:rFonts w:ascii="Arial" w:hAnsi="Arial" w:cs="Arial"/>
                <w:sz w:val="15"/>
                <w:szCs w:val="15"/>
              </w:rPr>
              <w:t>108.70</w:t>
            </w:r>
          </w:p>
        </w:tc>
        <w:tc>
          <w:tcPr>
            <w:tcW w:w="835" w:type="dxa"/>
            <w:tcBorders>
              <w:top w:val="nil"/>
              <w:left w:val="single" w:sz="4" w:space="0" w:color="auto"/>
              <w:bottom w:val="single" w:sz="4" w:space="0" w:color="auto"/>
            </w:tcBorders>
            <w:vAlign w:val="center"/>
          </w:tcPr>
          <w:p w:rsidR="00EF5F2A" w:rsidRPr="009777D0" w:rsidRDefault="00EF5F2A" w:rsidP="00EF5F2A">
            <w:pPr>
              <w:bidi w:val="0"/>
              <w:rPr>
                <w:rFonts w:ascii="Arial" w:hAnsi="Arial" w:cs="Arial"/>
                <w:sz w:val="16"/>
                <w:szCs w:val="16"/>
              </w:rPr>
            </w:pPr>
            <w:r w:rsidRPr="009777D0">
              <w:rPr>
                <w:rFonts w:ascii="Arial" w:hAnsi="Arial" w:cs="Arial"/>
                <w:sz w:val="16"/>
                <w:szCs w:val="16"/>
              </w:rPr>
              <w:t>December</w:t>
            </w:r>
          </w:p>
        </w:tc>
      </w:tr>
      <w:tr w:rsidR="009777D0" w:rsidRPr="009777D0" w:rsidTr="00D95C3F">
        <w:trPr>
          <w:trHeight w:val="227"/>
          <w:tblHeader/>
        </w:trPr>
        <w:tc>
          <w:tcPr>
            <w:tcW w:w="6381" w:type="dxa"/>
            <w:gridSpan w:val="10"/>
            <w:tcBorders>
              <w:top w:val="single" w:sz="4" w:space="0" w:color="auto"/>
              <w:left w:val="nil"/>
              <w:bottom w:val="nil"/>
              <w:right w:val="nil"/>
            </w:tcBorders>
            <w:vAlign w:val="center"/>
          </w:tcPr>
          <w:p w:rsidR="00EF5F2A" w:rsidRPr="00D30D9C" w:rsidRDefault="00EF5F2A" w:rsidP="00EF5F2A">
            <w:pPr>
              <w:rPr>
                <w:rFonts w:ascii="Arial" w:hAnsi="Arial" w:cs="Arial"/>
                <w:sz w:val="14"/>
                <w:szCs w:val="14"/>
                <w:rtl/>
              </w:rPr>
            </w:pPr>
            <w:r w:rsidRPr="00D30D9C">
              <w:rPr>
                <w:sz w:val="14"/>
                <w:szCs w:val="14"/>
                <w:rtl/>
              </w:rPr>
              <w:t xml:space="preserve">سنة الأساس </w:t>
            </w:r>
            <w:r w:rsidRPr="00D30D9C">
              <w:rPr>
                <w:sz w:val="14"/>
                <w:szCs w:val="14"/>
              </w:rPr>
              <w:t>2018</w:t>
            </w:r>
            <w:r w:rsidRPr="00D30D9C">
              <w:rPr>
                <w:sz w:val="14"/>
                <w:szCs w:val="14"/>
                <w:rtl/>
              </w:rPr>
              <w:t>=10</w:t>
            </w:r>
            <w:r w:rsidRPr="00D30D9C">
              <w:rPr>
                <w:rFonts w:hint="cs"/>
                <w:sz w:val="14"/>
                <w:szCs w:val="14"/>
                <w:rtl/>
              </w:rPr>
              <w:t>0</w:t>
            </w:r>
          </w:p>
        </w:tc>
        <w:tc>
          <w:tcPr>
            <w:tcW w:w="6280" w:type="dxa"/>
            <w:gridSpan w:val="9"/>
            <w:tcBorders>
              <w:top w:val="single" w:sz="4" w:space="0" w:color="auto"/>
              <w:left w:val="nil"/>
              <w:bottom w:val="nil"/>
              <w:right w:val="nil"/>
            </w:tcBorders>
            <w:vAlign w:val="center"/>
          </w:tcPr>
          <w:p w:rsidR="00EF5F2A" w:rsidRPr="00D30D9C" w:rsidRDefault="00EF5F2A" w:rsidP="00EF5F2A">
            <w:pPr>
              <w:bidi w:val="0"/>
              <w:rPr>
                <w:rFonts w:ascii="Arial" w:hAnsi="Arial" w:cs="Arial"/>
                <w:sz w:val="14"/>
                <w:szCs w:val="14"/>
              </w:rPr>
            </w:pPr>
            <w:r w:rsidRPr="00D30D9C">
              <w:rPr>
                <w:rFonts w:ascii="Arial" w:hAnsi="Arial" w:cs="Arial"/>
                <w:sz w:val="14"/>
                <w:szCs w:val="14"/>
              </w:rPr>
              <w:t>Base Year 2018=100</w:t>
            </w:r>
          </w:p>
          <w:p w:rsidR="00EF5F2A" w:rsidRPr="00D30D9C" w:rsidRDefault="00EF5F2A" w:rsidP="00EF5F2A">
            <w:pPr>
              <w:bidi w:val="0"/>
              <w:rPr>
                <w:rFonts w:ascii="Arial" w:hAnsi="Arial" w:cs="Arial"/>
                <w:sz w:val="14"/>
                <w:szCs w:val="14"/>
              </w:rPr>
            </w:pPr>
          </w:p>
        </w:tc>
      </w:tr>
      <w:tr w:rsidR="009777D0" w:rsidRPr="009777D0" w:rsidTr="00D95C3F">
        <w:trPr>
          <w:trHeight w:val="227"/>
          <w:tblHeader/>
        </w:trPr>
        <w:tc>
          <w:tcPr>
            <w:tcW w:w="6381" w:type="dxa"/>
            <w:gridSpan w:val="10"/>
            <w:tcBorders>
              <w:top w:val="nil"/>
              <w:left w:val="nil"/>
              <w:bottom w:val="nil"/>
              <w:right w:val="nil"/>
            </w:tcBorders>
            <w:vAlign w:val="center"/>
          </w:tcPr>
          <w:p w:rsidR="00EF5F2A" w:rsidRPr="00D30D9C" w:rsidRDefault="00EF5F2A" w:rsidP="00EF5F2A">
            <w:pPr>
              <w:rPr>
                <w:sz w:val="14"/>
                <w:szCs w:val="14"/>
                <w:rtl/>
              </w:rPr>
            </w:pPr>
            <w:r w:rsidRPr="00D30D9C">
              <w:rPr>
                <w:sz w:val="14"/>
                <w:szCs w:val="14"/>
                <w:rtl/>
              </w:rPr>
              <w:t xml:space="preserve">تم الاعتماد على الإصدار الجديد من تصنيف الاستهلاك الفردي حسب الغرض من الاستخدام </w:t>
            </w:r>
            <w:r w:rsidRPr="00D30D9C">
              <w:rPr>
                <w:sz w:val="14"/>
                <w:szCs w:val="14"/>
              </w:rPr>
              <w:t>COICOP – 2018</w:t>
            </w:r>
            <w:r w:rsidRPr="00D30D9C">
              <w:rPr>
                <w:sz w:val="14"/>
                <w:szCs w:val="14"/>
                <w:rtl/>
              </w:rPr>
              <w:t xml:space="preserve"> والصادر عن شعبة الأمم المتحدة، لتصنيف المجموعات الرئيسية والسلع والخدمات الاستهلاكية مع مطلع العام 2019 والذي يتألف من 13 مجموعة رئيسية، ولأغراض المقارنة مع سلسلة البيانات السابقة لمؤشر أسعار المستهلك تم دمج المجموعتين 12، 13 لمقارنتها مع مجموعة السلع والخدمات المتنوعة سابقاً (12) ضمن التصنيف السابق </w:t>
            </w:r>
            <w:r w:rsidRPr="00D30D9C">
              <w:rPr>
                <w:sz w:val="14"/>
                <w:szCs w:val="14"/>
              </w:rPr>
              <w:t>COICOP - 1999</w:t>
            </w:r>
            <w:r w:rsidRPr="00D30D9C">
              <w:rPr>
                <w:sz w:val="14"/>
                <w:szCs w:val="14"/>
                <w:rtl/>
              </w:rPr>
              <w:t>.</w:t>
            </w:r>
          </w:p>
        </w:tc>
        <w:tc>
          <w:tcPr>
            <w:tcW w:w="6280" w:type="dxa"/>
            <w:gridSpan w:val="9"/>
            <w:tcBorders>
              <w:top w:val="nil"/>
              <w:left w:val="nil"/>
              <w:bottom w:val="nil"/>
              <w:right w:val="nil"/>
            </w:tcBorders>
            <w:vAlign w:val="center"/>
          </w:tcPr>
          <w:p w:rsidR="00EF5F2A" w:rsidRPr="00D30D9C" w:rsidRDefault="00EF5F2A" w:rsidP="00EF5F2A">
            <w:pPr>
              <w:bidi w:val="0"/>
              <w:jc w:val="both"/>
              <w:rPr>
                <w:rFonts w:ascii="Arial" w:hAnsi="Arial" w:cs="Arial"/>
                <w:sz w:val="14"/>
                <w:szCs w:val="14"/>
              </w:rPr>
            </w:pPr>
            <w:r w:rsidRPr="00D30D9C">
              <w:rPr>
                <w:rFonts w:ascii="Arial" w:hAnsi="Arial" w:cs="Arial"/>
                <w:sz w:val="14"/>
                <w:szCs w:val="14"/>
              </w:rPr>
              <w:t>Reliance on the new version of the Classification of Individual Consumption according to Purpose COICOP – 2018  issued by the United Nation division (UN), to classify major groups, commodities' and services consumed at the beginning of 2019 which consists of 13 major groups, and for comparison purposes with the previous CPI time series, groups 12, 13 has been merged in order to be compared with the previous group; Miscellaneous Goods and Services (12) within the privious classification COICOP - 1999.</w:t>
            </w:r>
          </w:p>
        </w:tc>
      </w:tr>
    </w:tbl>
    <w:p w:rsidR="00EF5F2A" w:rsidRPr="009777D0" w:rsidRDefault="00EF5F2A" w:rsidP="00EF5F2A">
      <w:pPr>
        <w:jc w:val="center"/>
        <w:rPr>
          <w:rFonts w:ascii="Simplified Arabic" w:hAnsi="Simplified Arabic"/>
          <w:b/>
          <w:bCs/>
          <w:sz w:val="18"/>
          <w:szCs w:val="18"/>
          <w:rtl/>
        </w:rPr>
      </w:pPr>
      <w:r w:rsidRPr="009777D0">
        <w:rPr>
          <w:szCs w:val="18"/>
          <w:rtl/>
        </w:rPr>
        <w:br w:type="page"/>
      </w:r>
      <w:r w:rsidRPr="009777D0">
        <w:rPr>
          <w:rFonts w:ascii="Simplified Arabic" w:hAnsi="Simplified Arabic"/>
          <w:b/>
          <w:bCs/>
          <w:sz w:val="18"/>
          <w:szCs w:val="18"/>
          <w:rtl/>
        </w:rPr>
        <w:lastRenderedPageBreak/>
        <w:t>متوسطات أسعار المستهلك</w:t>
      </w:r>
      <w:r w:rsidRPr="009777D0">
        <w:rPr>
          <w:rFonts w:ascii="Simplified Arabic" w:hAnsi="Simplified Arabic" w:hint="cs"/>
          <w:b/>
          <w:bCs/>
          <w:sz w:val="18"/>
          <w:szCs w:val="18"/>
          <w:rtl/>
        </w:rPr>
        <w:t xml:space="preserve"> لبعض السلع المختارة</w:t>
      </w:r>
      <w:r w:rsidRPr="009777D0">
        <w:rPr>
          <w:rFonts w:ascii="Simplified Arabic" w:hAnsi="Simplified Arabic"/>
          <w:b/>
          <w:bCs/>
          <w:sz w:val="18"/>
          <w:szCs w:val="18"/>
          <w:rtl/>
        </w:rPr>
        <w:t xml:space="preserve"> </w:t>
      </w:r>
      <w:r w:rsidRPr="009777D0">
        <w:rPr>
          <w:rFonts w:ascii="Simplified Arabic" w:hAnsi="Simplified Arabic" w:hint="cs"/>
          <w:b/>
          <w:bCs/>
          <w:sz w:val="18"/>
          <w:szCs w:val="18"/>
          <w:rtl/>
        </w:rPr>
        <w:t>في فلسطين</w:t>
      </w:r>
      <w:r w:rsidRPr="009777D0">
        <w:rPr>
          <w:rFonts w:ascii="Simplified Arabic" w:hAnsi="Simplified Arabic"/>
          <w:b/>
          <w:bCs/>
          <w:sz w:val="18"/>
          <w:szCs w:val="18"/>
          <w:rtl/>
        </w:rPr>
        <w:t>،</w:t>
      </w:r>
      <w:r w:rsidRPr="009777D0">
        <w:rPr>
          <w:rFonts w:ascii="Simplified Arabic" w:hAnsi="Simplified Arabic"/>
          <w:sz w:val="18"/>
          <w:szCs w:val="18"/>
          <w:rtl/>
        </w:rPr>
        <w:t xml:space="preserve"> </w:t>
      </w:r>
      <w:r w:rsidRPr="009777D0">
        <w:rPr>
          <w:rFonts w:ascii="Simplified Arabic" w:hAnsi="Simplified Arabic"/>
          <w:b/>
          <w:bCs/>
          <w:sz w:val="18"/>
          <w:szCs w:val="18"/>
        </w:rPr>
        <w:t>2018</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p>
    <w:p w:rsidR="00EF5F2A" w:rsidRPr="009777D0" w:rsidRDefault="00EF5F2A" w:rsidP="00EF5F2A">
      <w:pPr>
        <w:pStyle w:val="BodyText"/>
        <w:bidi w:val="0"/>
        <w:rPr>
          <w:szCs w:val="18"/>
          <w:rtl/>
        </w:rPr>
      </w:pPr>
      <w:r w:rsidRPr="009777D0">
        <w:rPr>
          <w:szCs w:val="18"/>
        </w:rPr>
        <w:t>Average Consumer Prices for Selected Commodities in Palestine, 2018- 2020</w:t>
      </w:r>
    </w:p>
    <w:tbl>
      <w:tblPr>
        <w:tblpPr w:vertAnchor="text" w:horzAnchor="page" w:tblpXSpec="center" w:tblpY="1"/>
        <w:tblOverlap w:val="never"/>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5"/>
        <w:gridCol w:w="1476"/>
        <w:gridCol w:w="131"/>
        <w:gridCol w:w="806"/>
        <w:gridCol w:w="272"/>
        <w:gridCol w:w="530"/>
        <w:gridCol w:w="1465"/>
        <w:gridCol w:w="3969"/>
      </w:tblGrid>
      <w:tr w:rsidR="009777D0" w:rsidRPr="009777D0" w:rsidTr="00057198">
        <w:trPr>
          <w:cantSplit/>
          <w:trHeight w:val="284"/>
        </w:trPr>
        <w:tc>
          <w:tcPr>
            <w:tcW w:w="3825" w:type="dxa"/>
            <w:tcBorders>
              <w:top w:val="nil"/>
              <w:left w:val="nil"/>
              <w:bottom w:val="single" w:sz="4" w:space="0" w:color="auto"/>
              <w:right w:val="nil"/>
            </w:tcBorders>
            <w:vAlign w:val="center"/>
          </w:tcPr>
          <w:p w:rsidR="00EF5F2A" w:rsidRPr="009777D0" w:rsidRDefault="00EF5F2A" w:rsidP="00EF5F2A">
            <w:pPr>
              <w:pStyle w:val="Heading4"/>
              <w:bidi w:val="0"/>
              <w:jc w:val="right"/>
              <w:rPr>
                <w:rFonts w:ascii="Simplified Arabic" w:hAnsi="Simplified Arabic"/>
                <w:b w:val="0"/>
                <w:bCs w:val="0"/>
                <w:sz w:val="16"/>
                <w:szCs w:val="16"/>
              </w:rPr>
            </w:pPr>
            <w:r w:rsidRPr="009777D0">
              <w:rPr>
                <w:rFonts w:ascii="Simplified Arabic" w:hAnsi="Simplified Arabic"/>
                <w:b w:val="0"/>
                <w:bCs w:val="0"/>
                <w:sz w:val="16"/>
                <w:szCs w:val="16"/>
                <w:rtl/>
              </w:rPr>
              <w:t>الأسعار بالشي</w:t>
            </w:r>
            <w:r w:rsidRPr="009777D0">
              <w:rPr>
                <w:rFonts w:ascii="Simplified Arabic" w:hAnsi="Simplified Arabic" w:hint="cs"/>
                <w:b w:val="0"/>
                <w:bCs w:val="0"/>
                <w:sz w:val="16"/>
                <w:szCs w:val="16"/>
                <w:rtl/>
              </w:rPr>
              <w:t>ق</w:t>
            </w:r>
            <w:r w:rsidRPr="009777D0">
              <w:rPr>
                <w:rFonts w:ascii="Simplified Arabic" w:hAnsi="Simplified Arabic"/>
                <w:b w:val="0"/>
                <w:bCs w:val="0"/>
                <w:sz w:val="16"/>
                <w:szCs w:val="16"/>
                <w:rtl/>
              </w:rPr>
              <w:t>ل</w:t>
            </w:r>
            <w:r w:rsidRPr="009777D0">
              <w:rPr>
                <w:rFonts w:ascii="Simplified Arabic" w:hAnsi="Simplified Arabic" w:hint="cs"/>
                <w:b w:val="0"/>
                <w:bCs w:val="0"/>
                <w:sz w:val="16"/>
                <w:szCs w:val="16"/>
                <w:rtl/>
              </w:rPr>
              <w:t xml:space="preserve"> الاسرائيلي</w:t>
            </w:r>
          </w:p>
        </w:tc>
        <w:tc>
          <w:tcPr>
            <w:tcW w:w="1476" w:type="dxa"/>
            <w:tcBorders>
              <w:top w:val="nil"/>
              <w:left w:val="nil"/>
              <w:bottom w:val="single" w:sz="4" w:space="0" w:color="auto"/>
              <w:right w:val="nil"/>
            </w:tcBorders>
            <w:vAlign w:val="center"/>
          </w:tcPr>
          <w:p w:rsidR="00EF5F2A" w:rsidRPr="009777D0" w:rsidRDefault="00EF5F2A" w:rsidP="00EF5F2A">
            <w:pPr>
              <w:ind w:hanging="23"/>
              <w:jc w:val="center"/>
              <w:rPr>
                <w:sz w:val="10"/>
                <w:szCs w:val="10"/>
              </w:rPr>
            </w:pPr>
          </w:p>
        </w:tc>
        <w:tc>
          <w:tcPr>
            <w:tcW w:w="1209" w:type="dxa"/>
            <w:gridSpan w:val="3"/>
            <w:tcBorders>
              <w:top w:val="nil"/>
              <w:left w:val="nil"/>
              <w:bottom w:val="single" w:sz="4" w:space="0" w:color="auto"/>
              <w:right w:val="nil"/>
            </w:tcBorders>
            <w:vAlign w:val="center"/>
          </w:tcPr>
          <w:p w:rsidR="00EF5F2A" w:rsidRPr="009777D0" w:rsidRDefault="00EF5F2A" w:rsidP="00EF5F2A">
            <w:pPr>
              <w:ind w:hanging="23"/>
              <w:jc w:val="center"/>
              <w:rPr>
                <w:rFonts w:ascii="Arial" w:hAnsi="Arial"/>
                <w:b/>
                <w:bCs/>
                <w:sz w:val="16"/>
                <w:szCs w:val="16"/>
              </w:rPr>
            </w:pPr>
          </w:p>
        </w:tc>
        <w:tc>
          <w:tcPr>
            <w:tcW w:w="1995" w:type="dxa"/>
            <w:gridSpan w:val="2"/>
            <w:tcBorders>
              <w:top w:val="nil"/>
              <w:left w:val="nil"/>
              <w:bottom w:val="single" w:sz="4" w:space="0" w:color="auto"/>
              <w:right w:val="nil"/>
            </w:tcBorders>
            <w:vAlign w:val="center"/>
          </w:tcPr>
          <w:p w:rsidR="00EF5F2A" w:rsidRPr="009777D0" w:rsidRDefault="00EF5F2A" w:rsidP="00EF5F2A">
            <w:pPr>
              <w:ind w:hanging="23"/>
              <w:jc w:val="center"/>
              <w:rPr>
                <w:rFonts w:ascii="Arial" w:hAnsi="Arial"/>
                <w:b/>
                <w:bCs/>
                <w:sz w:val="16"/>
                <w:szCs w:val="16"/>
              </w:rPr>
            </w:pPr>
          </w:p>
        </w:tc>
        <w:tc>
          <w:tcPr>
            <w:tcW w:w="3969" w:type="dxa"/>
            <w:tcBorders>
              <w:top w:val="nil"/>
              <w:left w:val="nil"/>
              <w:bottom w:val="single" w:sz="4" w:space="0" w:color="auto"/>
              <w:right w:val="nil"/>
            </w:tcBorders>
            <w:vAlign w:val="center"/>
          </w:tcPr>
          <w:p w:rsidR="00EF5F2A" w:rsidRPr="009777D0" w:rsidRDefault="00EF5F2A" w:rsidP="00EF5F2A">
            <w:pPr>
              <w:pStyle w:val="Heading4"/>
              <w:bidi w:val="0"/>
              <w:rPr>
                <w:rFonts w:ascii="Arial" w:hAnsi="Arial"/>
                <w:b w:val="0"/>
                <w:bCs w:val="0"/>
                <w:sz w:val="16"/>
                <w:szCs w:val="16"/>
              </w:rPr>
            </w:pPr>
            <w:r w:rsidRPr="009777D0">
              <w:rPr>
                <w:rFonts w:ascii="Arial" w:hAnsi="Arial"/>
                <w:b w:val="0"/>
                <w:bCs w:val="0"/>
                <w:sz w:val="16"/>
                <w:szCs w:val="16"/>
              </w:rPr>
              <w:t xml:space="preserve">Prices in NIS </w:t>
            </w:r>
          </w:p>
        </w:tc>
      </w:tr>
      <w:tr w:rsidR="009777D0" w:rsidRPr="009777D0" w:rsidTr="00057198">
        <w:trPr>
          <w:cantSplit/>
          <w:trHeight w:val="284"/>
        </w:trPr>
        <w:tc>
          <w:tcPr>
            <w:tcW w:w="3825" w:type="dxa"/>
            <w:vMerge w:val="restart"/>
            <w:vAlign w:val="center"/>
          </w:tcPr>
          <w:p w:rsidR="00EF5F2A" w:rsidRPr="009777D0" w:rsidRDefault="00EF5F2A" w:rsidP="00EF5F2A">
            <w:pPr>
              <w:pStyle w:val="Heading7"/>
              <w:rPr>
                <w:rFonts w:ascii="Simplified Arabic" w:hAnsi="Simplified Arabic" w:cs="Simplified Arabic"/>
                <w:sz w:val="16"/>
                <w:szCs w:val="16"/>
              </w:rPr>
            </w:pPr>
            <w:r w:rsidRPr="009777D0">
              <w:rPr>
                <w:rFonts w:ascii="Simplified Arabic" w:hAnsi="Simplified Arabic" w:cs="Simplified Arabic"/>
                <w:sz w:val="16"/>
                <w:szCs w:val="16"/>
                <w:rtl/>
              </w:rPr>
              <w:t>وصف السلعة</w:t>
            </w:r>
          </w:p>
        </w:tc>
        <w:tc>
          <w:tcPr>
            <w:tcW w:w="2413" w:type="dxa"/>
            <w:gridSpan w:val="3"/>
            <w:tcBorders>
              <w:left w:val="nil"/>
              <w:bottom w:val="single" w:sz="4" w:space="0" w:color="auto"/>
              <w:right w:val="nil"/>
            </w:tcBorders>
            <w:vAlign w:val="center"/>
          </w:tcPr>
          <w:p w:rsidR="00EF5F2A" w:rsidRPr="009777D0" w:rsidRDefault="00EF5F2A" w:rsidP="00EF5F2A">
            <w:pPr>
              <w:bidi w:val="0"/>
              <w:jc w:val="right"/>
              <w:rPr>
                <w:rFonts w:ascii="Arial" w:hAnsi="Arial"/>
                <w:b/>
                <w:bCs/>
                <w:sz w:val="16"/>
                <w:szCs w:val="16"/>
              </w:rPr>
            </w:pPr>
            <w:r w:rsidRPr="009777D0">
              <w:rPr>
                <w:rFonts w:ascii="Arial" w:hAnsi="Arial" w:hint="cs"/>
                <w:b/>
                <w:bCs/>
                <w:sz w:val="16"/>
                <w:szCs w:val="16"/>
                <w:rtl/>
              </w:rPr>
              <w:t>السنة</w:t>
            </w:r>
          </w:p>
        </w:tc>
        <w:tc>
          <w:tcPr>
            <w:tcW w:w="2267" w:type="dxa"/>
            <w:gridSpan w:val="3"/>
            <w:tcBorders>
              <w:left w:val="nil"/>
              <w:bottom w:val="single" w:sz="4" w:space="0" w:color="auto"/>
            </w:tcBorders>
            <w:vAlign w:val="center"/>
          </w:tcPr>
          <w:p w:rsidR="00EF5F2A" w:rsidRPr="009777D0" w:rsidRDefault="00EF5F2A" w:rsidP="00EF5F2A">
            <w:pPr>
              <w:bidi w:val="0"/>
              <w:ind w:left="6" w:hanging="23"/>
              <w:rPr>
                <w:rFonts w:ascii="Arial" w:hAnsi="Arial"/>
                <w:b/>
                <w:bCs/>
                <w:sz w:val="16"/>
                <w:szCs w:val="16"/>
              </w:rPr>
            </w:pPr>
            <w:r w:rsidRPr="009777D0">
              <w:rPr>
                <w:rFonts w:ascii="Arial" w:hAnsi="Arial"/>
                <w:b/>
                <w:bCs/>
                <w:sz w:val="16"/>
                <w:szCs w:val="16"/>
              </w:rPr>
              <w:t xml:space="preserve"> Year</w:t>
            </w:r>
          </w:p>
        </w:tc>
        <w:tc>
          <w:tcPr>
            <w:tcW w:w="3969" w:type="dxa"/>
            <w:vMerge w:val="restart"/>
            <w:vAlign w:val="center"/>
          </w:tcPr>
          <w:p w:rsidR="00EF5F2A" w:rsidRPr="009777D0" w:rsidRDefault="00EF5F2A" w:rsidP="00EF5F2A">
            <w:pPr>
              <w:pStyle w:val="Heading4"/>
              <w:bidi w:val="0"/>
              <w:jc w:val="center"/>
              <w:rPr>
                <w:rFonts w:ascii="Arial" w:hAnsi="Arial"/>
                <w:sz w:val="16"/>
                <w:szCs w:val="16"/>
              </w:rPr>
            </w:pPr>
            <w:r w:rsidRPr="009777D0">
              <w:rPr>
                <w:rFonts w:ascii="Arial" w:hAnsi="Arial"/>
                <w:sz w:val="16"/>
                <w:szCs w:val="16"/>
              </w:rPr>
              <w:t>Commodity Description</w:t>
            </w:r>
          </w:p>
        </w:tc>
      </w:tr>
      <w:tr w:rsidR="009777D0" w:rsidRPr="009777D0" w:rsidTr="00057198">
        <w:trPr>
          <w:cantSplit/>
          <w:trHeight w:val="284"/>
        </w:trPr>
        <w:tc>
          <w:tcPr>
            <w:tcW w:w="3825" w:type="dxa"/>
            <w:vMerge/>
            <w:tcBorders>
              <w:bottom w:val="nil"/>
            </w:tcBorders>
            <w:vAlign w:val="center"/>
          </w:tcPr>
          <w:p w:rsidR="00EF5F2A" w:rsidRPr="009777D0" w:rsidRDefault="00EF5F2A" w:rsidP="00EF5F2A">
            <w:pPr>
              <w:jc w:val="lowKashida"/>
              <w:rPr>
                <w:rFonts w:ascii="Simplified Arabic" w:hAnsi="Simplified Arabic"/>
                <w:sz w:val="16"/>
                <w:szCs w:val="16"/>
                <w:rtl/>
              </w:rPr>
            </w:pPr>
          </w:p>
        </w:tc>
        <w:tc>
          <w:tcPr>
            <w:tcW w:w="1607" w:type="dxa"/>
            <w:gridSpan w:val="2"/>
            <w:tcBorders>
              <w:left w:val="single" w:sz="4" w:space="0" w:color="auto"/>
              <w:bottom w:val="single" w:sz="4" w:space="0" w:color="auto"/>
              <w:right w:val="single" w:sz="4" w:space="0" w:color="auto"/>
            </w:tcBorders>
            <w:vAlign w:val="center"/>
          </w:tcPr>
          <w:p w:rsidR="00EF5F2A" w:rsidRPr="009777D0" w:rsidRDefault="00EF5F2A" w:rsidP="00EF5F2A">
            <w:pPr>
              <w:ind w:hanging="109"/>
              <w:jc w:val="center"/>
              <w:rPr>
                <w:rFonts w:ascii="Arial" w:hAnsi="Arial" w:cs="Arial"/>
                <w:sz w:val="16"/>
                <w:szCs w:val="16"/>
                <w:rtl/>
              </w:rPr>
            </w:pPr>
            <w:r w:rsidRPr="009777D0">
              <w:rPr>
                <w:rFonts w:ascii="Arial" w:hAnsi="Arial" w:cs="Arial" w:hint="cs"/>
                <w:sz w:val="16"/>
                <w:szCs w:val="16"/>
                <w:rtl/>
              </w:rPr>
              <w:t>2018</w:t>
            </w:r>
          </w:p>
        </w:tc>
        <w:tc>
          <w:tcPr>
            <w:tcW w:w="1608" w:type="dxa"/>
            <w:gridSpan w:val="3"/>
            <w:tcBorders>
              <w:left w:val="single" w:sz="4" w:space="0" w:color="auto"/>
              <w:bottom w:val="single" w:sz="4" w:space="0" w:color="auto"/>
              <w:right w:val="single" w:sz="4" w:space="0" w:color="auto"/>
            </w:tcBorders>
            <w:vAlign w:val="center"/>
          </w:tcPr>
          <w:p w:rsidR="00EF5F2A" w:rsidRPr="009777D0" w:rsidRDefault="00EF5F2A" w:rsidP="00EF5F2A">
            <w:pPr>
              <w:ind w:hanging="109"/>
              <w:jc w:val="center"/>
              <w:rPr>
                <w:rFonts w:ascii="Arial" w:hAnsi="Arial" w:cs="Arial"/>
                <w:sz w:val="16"/>
                <w:szCs w:val="16"/>
                <w:rtl/>
              </w:rPr>
            </w:pPr>
            <w:r w:rsidRPr="009777D0">
              <w:rPr>
                <w:rFonts w:ascii="Arial" w:hAnsi="Arial" w:cs="Arial" w:hint="cs"/>
                <w:sz w:val="16"/>
                <w:szCs w:val="16"/>
                <w:rtl/>
              </w:rPr>
              <w:t>2019</w:t>
            </w:r>
          </w:p>
        </w:tc>
        <w:tc>
          <w:tcPr>
            <w:tcW w:w="1465" w:type="dxa"/>
            <w:tcBorders>
              <w:left w:val="single" w:sz="4" w:space="0" w:color="auto"/>
              <w:bottom w:val="single" w:sz="4" w:space="0" w:color="auto"/>
            </w:tcBorders>
            <w:vAlign w:val="center"/>
          </w:tcPr>
          <w:p w:rsidR="00EF5F2A" w:rsidRPr="009777D0" w:rsidRDefault="00EF5F2A" w:rsidP="00EF5F2A">
            <w:pPr>
              <w:ind w:hanging="109"/>
              <w:jc w:val="center"/>
              <w:rPr>
                <w:rFonts w:ascii="Arial" w:hAnsi="Arial" w:cs="Arial"/>
                <w:sz w:val="16"/>
                <w:szCs w:val="16"/>
                <w:rtl/>
              </w:rPr>
            </w:pPr>
            <w:r w:rsidRPr="009777D0">
              <w:rPr>
                <w:rFonts w:ascii="Arial" w:hAnsi="Arial" w:cs="Arial" w:hint="cs"/>
                <w:sz w:val="16"/>
                <w:szCs w:val="16"/>
                <w:rtl/>
              </w:rPr>
              <w:t>2020</w:t>
            </w:r>
          </w:p>
        </w:tc>
        <w:tc>
          <w:tcPr>
            <w:tcW w:w="3969" w:type="dxa"/>
            <w:vMerge/>
            <w:tcBorders>
              <w:bottom w:val="nil"/>
            </w:tcBorders>
            <w:vAlign w:val="center"/>
          </w:tcPr>
          <w:p w:rsidR="00EF5F2A" w:rsidRPr="009777D0" w:rsidRDefault="00EF5F2A" w:rsidP="00EF5F2A">
            <w:pPr>
              <w:bidi w:val="0"/>
              <w:ind w:left="-68" w:firstLine="68"/>
              <w:rPr>
                <w:rFonts w:ascii="Arial" w:hAnsi="Arial"/>
                <w:snapToGrid w:val="0"/>
                <w:sz w:val="16"/>
                <w:szCs w:val="16"/>
              </w:rPr>
            </w:pPr>
          </w:p>
        </w:tc>
      </w:tr>
      <w:tr w:rsidR="009777D0" w:rsidRPr="009777D0" w:rsidTr="00057198">
        <w:trPr>
          <w:cantSplit/>
          <w:trHeight w:val="284"/>
        </w:trPr>
        <w:tc>
          <w:tcPr>
            <w:tcW w:w="3825" w:type="dxa"/>
            <w:tcBorders>
              <w:bottom w:val="nil"/>
            </w:tcBorders>
            <w:vAlign w:val="center"/>
          </w:tcPr>
          <w:p w:rsidR="00EF5F2A" w:rsidRPr="009777D0" w:rsidRDefault="00EF5F2A" w:rsidP="00EF5F2A">
            <w:pPr>
              <w:jc w:val="lowKashida"/>
              <w:rPr>
                <w:rFonts w:ascii="Simplified Arabic" w:hAnsi="Simplified Arabic"/>
                <w:sz w:val="16"/>
                <w:szCs w:val="16"/>
                <w:rtl/>
              </w:rPr>
            </w:pPr>
            <w:bookmarkStart w:id="1" w:name="_Hlk203888130"/>
            <w:r w:rsidRPr="009777D0">
              <w:rPr>
                <w:rFonts w:ascii="Simplified Arabic" w:hAnsi="Simplified Arabic"/>
                <w:sz w:val="16"/>
                <w:szCs w:val="16"/>
                <w:rtl/>
              </w:rPr>
              <w:t>أرز حبة طويلة- أنكل بنز-أميركا-باكيت/1كغم</w:t>
            </w:r>
          </w:p>
        </w:tc>
        <w:tc>
          <w:tcPr>
            <w:tcW w:w="1607" w:type="dxa"/>
            <w:gridSpan w:val="2"/>
            <w:tcBorders>
              <w:top w:val="single" w:sz="4" w:space="0" w:color="auto"/>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12.77</w:t>
            </w:r>
          </w:p>
        </w:tc>
        <w:tc>
          <w:tcPr>
            <w:tcW w:w="1608" w:type="dxa"/>
            <w:gridSpan w:val="3"/>
            <w:tcBorders>
              <w:top w:val="single" w:sz="4" w:space="0" w:color="auto"/>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12.34</w:t>
            </w:r>
          </w:p>
        </w:tc>
        <w:tc>
          <w:tcPr>
            <w:tcW w:w="1465" w:type="dxa"/>
            <w:tcBorders>
              <w:top w:val="single" w:sz="4" w:space="0" w:color="auto"/>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12.22</w:t>
            </w:r>
          </w:p>
        </w:tc>
        <w:tc>
          <w:tcPr>
            <w:tcW w:w="3969" w:type="dxa"/>
            <w:tcBorders>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Long Grain Profiled Rice-Uncle Benz–USA-Pack/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jc w:val="lowKashida"/>
              <w:rPr>
                <w:rFonts w:ascii="Simplified Arabic" w:hAnsi="Simplified Arabic"/>
                <w:sz w:val="16"/>
                <w:szCs w:val="16"/>
                <w:rtl/>
              </w:rPr>
            </w:pPr>
            <w:r w:rsidRPr="009777D0">
              <w:rPr>
                <w:rFonts w:ascii="Simplified Arabic" w:hAnsi="Simplified Arabic"/>
                <w:sz w:val="16"/>
                <w:szCs w:val="16"/>
                <w:rtl/>
              </w:rPr>
              <w:t>طحين أبيض حيفا-زيرو-إسرائيل-</w:t>
            </w:r>
            <w:r w:rsidRPr="009777D0">
              <w:rPr>
                <w:rFonts w:ascii="Simplified Arabic" w:hAnsi="Simplified Arabic"/>
                <w:snapToGrid w:val="0"/>
                <w:sz w:val="16"/>
                <w:szCs w:val="16"/>
                <w:rtl/>
              </w:rPr>
              <w:t>كيس /60 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135.31</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138.24</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140.40</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Haifa White Flour– Zero – Israel–Sack/ 60kg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jc w:val="lowKashida"/>
              <w:rPr>
                <w:rFonts w:ascii="Simplified Arabic" w:hAnsi="Simplified Arabic"/>
                <w:sz w:val="16"/>
                <w:szCs w:val="16"/>
                <w:rtl/>
              </w:rPr>
            </w:pPr>
            <w:r w:rsidRPr="009777D0">
              <w:rPr>
                <w:rFonts w:ascii="Simplified Arabic" w:hAnsi="Simplified Arabic"/>
                <w:sz w:val="16"/>
                <w:szCs w:val="16"/>
                <w:rtl/>
              </w:rPr>
              <w:t>خبز أبيض كماج-</w:t>
            </w:r>
            <w:r w:rsidRPr="009777D0">
              <w:rPr>
                <w:rFonts w:ascii="Simplified Arabic" w:hAnsi="Simplified Arabic"/>
                <w:snapToGrid w:val="0"/>
                <w:sz w:val="16"/>
                <w:szCs w:val="16"/>
                <w:rtl/>
              </w:rPr>
              <w:t>محلي-</w:t>
            </w:r>
            <w:r w:rsidRPr="009777D0">
              <w:rPr>
                <w:rFonts w:ascii="Simplified Arabic" w:hAnsi="Simplified Arabic"/>
                <w:snapToGrid w:val="0"/>
                <w:sz w:val="16"/>
                <w:szCs w:val="16"/>
              </w:rPr>
              <w:t xml:space="preserve">1 </w:t>
            </w:r>
            <w:r w:rsidRPr="009777D0">
              <w:rPr>
                <w:rFonts w:ascii="Simplified Arabic" w:hAnsi="Simplified Arabic"/>
                <w:snapToGrid w:val="0"/>
                <w:sz w:val="16"/>
                <w:szCs w:val="16"/>
                <w:rtl/>
              </w:rPr>
              <w:t>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3.62</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3.85</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3.87</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White Bread – Local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jc w:val="lowKashida"/>
              <w:rPr>
                <w:rFonts w:ascii="Simplified Arabic" w:hAnsi="Simplified Arabic"/>
                <w:sz w:val="16"/>
                <w:szCs w:val="16"/>
                <w:rtl/>
              </w:rPr>
            </w:pPr>
            <w:r w:rsidRPr="009777D0">
              <w:rPr>
                <w:rFonts w:ascii="Simplified Arabic" w:hAnsi="Simplified Arabic"/>
                <w:sz w:val="16"/>
                <w:szCs w:val="16"/>
                <w:rtl/>
              </w:rPr>
              <w:t>معكرونة رفيعة نمره (3)-</w:t>
            </w:r>
            <w:r w:rsidRPr="009777D0">
              <w:rPr>
                <w:rFonts w:ascii="Simplified Arabic" w:hAnsi="Simplified Arabic"/>
                <w:snapToGrid w:val="0"/>
                <w:sz w:val="16"/>
                <w:szCs w:val="16"/>
                <w:rtl/>
              </w:rPr>
              <w:t xml:space="preserve"> اوسم-اسرائيل-باكيت/</w:t>
            </w:r>
            <w:r w:rsidRPr="009777D0">
              <w:rPr>
                <w:rFonts w:ascii="Simplified Arabic" w:hAnsi="Simplified Arabic" w:hint="cs"/>
                <w:snapToGrid w:val="0"/>
                <w:sz w:val="16"/>
                <w:szCs w:val="16"/>
                <w:rtl/>
              </w:rPr>
              <w:t>250</w:t>
            </w:r>
            <w:r w:rsidRPr="009777D0">
              <w:rPr>
                <w:rFonts w:ascii="Simplified Arabic" w:hAnsi="Simplified Arabic"/>
                <w:snapToGrid w:val="0"/>
                <w:sz w:val="16"/>
                <w:szCs w:val="16"/>
                <w:rtl/>
              </w:rPr>
              <w:t>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3.71</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3.89</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3.66</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lang w:val="it-IT"/>
              </w:rPr>
            </w:pPr>
            <w:r w:rsidRPr="009777D0">
              <w:rPr>
                <w:rFonts w:ascii="Arial" w:hAnsi="Arial" w:cs="Arial"/>
                <w:snapToGrid w:val="0"/>
                <w:sz w:val="16"/>
                <w:szCs w:val="16"/>
                <w:lang w:val="it-IT"/>
              </w:rPr>
              <w:t>Thin Macaroni No. 3–Osem–Israel–Pack/</w:t>
            </w:r>
            <w:r w:rsidRPr="009777D0">
              <w:rPr>
                <w:rFonts w:ascii="Arial" w:hAnsi="Arial" w:cs="Arial"/>
                <w:snapToGrid w:val="0"/>
                <w:sz w:val="16"/>
                <w:szCs w:val="16"/>
                <w:rtl/>
                <w:lang w:val="it-IT"/>
              </w:rPr>
              <w:t>250</w:t>
            </w:r>
            <w:r w:rsidRPr="009777D0">
              <w:rPr>
                <w:rFonts w:ascii="Arial" w:hAnsi="Arial" w:cs="Arial"/>
                <w:snapToGrid w:val="0"/>
                <w:sz w:val="16"/>
                <w:szCs w:val="16"/>
                <w:lang w:val="it-IT"/>
              </w:rPr>
              <w:t>gm</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jc w:val="lowKashida"/>
              <w:rPr>
                <w:rFonts w:ascii="Simplified Arabic" w:hAnsi="Simplified Arabic"/>
                <w:sz w:val="16"/>
                <w:szCs w:val="16"/>
                <w:rtl/>
              </w:rPr>
            </w:pPr>
            <w:r w:rsidRPr="009777D0">
              <w:rPr>
                <w:rFonts w:ascii="Simplified Arabic" w:hAnsi="Simplified Arabic"/>
                <w:sz w:val="16"/>
                <w:szCs w:val="16"/>
                <w:rtl/>
              </w:rPr>
              <w:t>لحم عجل طازج-</w:t>
            </w:r>
            <w:r w:rsidRPr="009777D0">
              <w:rPr>
                <w:rFonts w:ascii="Simplified Arabic" w:hAnsi="Simplified Arabic"/>
                <w:snapToGrid w:val="0"/>
                <w:sz w:val="16"/>
                <w:szCs w:val="16"/>
                <w:rtl/>
              </w:rPr>
              <w:t>محلي-</w:t>
            </w:r>
            <w:r w:rsidRPr="009777D0">
              <w:rPr>
                <w:rFonts w:ascii="Simplified Arabic" w:hAnsi="Simplified Arabic"/>
                <w:snapToGrid w:val="0"/>
                <w:sz w:val="16"/>
                <w:szCs w:val="16"/>
              </w:rPr>
              <w:t xml:space="preserve">1 </w:t>
            </w:r>
            <w:r w:rsidRPr="009777D0">
              <w:rPr>
                <w:rFonts w:ascii="Simplified Arabic" w:hAnsi="Simplified Arabic"/>
                <w:snapToGrid w:val="0"/>
                <w:sz w:val="16"/>
                <w:szCs w:val="16"/>
                <w:rtl/>
              </w:rPr>
              <w:t>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45.83</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49.84</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49.29</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Fresh Beef Meat– Local–1kg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دجاجة  طازجة دون الريش-محلي-1كغم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13.47</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14.78</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13.57</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Fresh Chicken with out Feathers – Local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سمك بوري طازج-محلي-</w:t>
            </w:r>
            <w:r w:rsidRPr="009777D0">
              <w:rPr>
                <w:rFonts w:ascii="Simplified Arabic" w:hAnsi="Simplified Arabic"/>
                <w:snapToGrid w:val="0"/>
                <w:sz w:val="16"/>
                <w:szCs w:val="16"/>
              </w:rPr>
              <w:t xml:space="preserve">1 </w:t>
            </w:r>
            <w:r w:rsidRPr="009777D0">
              <w:rPr>
                <w:rFonts w:ascii="Simplified Arabic" w:hAnsi="Simplified Arabic"/>
                <w:snapToGrid w:val="0"/>
                <w:sz w:val="16"/>
                <w:szCs w:val="16"/>
                <w:rtl/>
              </w:rPr>
              <w:t>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27.44</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32.07</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31.71</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Fresh Red Snapper – Local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 xml:space="preserve">حليب مجفف-نيدو-فرنسا-علبة/2.5كغم </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86.93</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83.99</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84.31</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Powdered Milk – Nido – France – Can/2.5kg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جبنة غنم بيضاء مغلية-محلي-1كغم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23.95</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23.32</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23.47</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White Boiled Sheep Cheese – Local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بيض دجاج-محلي-كرتونة/2كغم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14.94</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14.01</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14.83</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Chicken Eggs – Local – Carton/2kg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زيت ذره-</w:t>
            </w:r>
            <w:r w:rsidRPr="009777D0">
              <w:rPr>
                <w:rFonts w:ascii="Simplified Arabic" w:hAnsi="Simplified Arabic" w:hint="cs"/>
                <w:snapToGrid w:val="0"/>
                <w:sz w:val="16"/>
                <w:szCs w:val="16"/>
                <w:rtl/>
              </w:rPr>
              <w:t>العافية</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السعودية</w:t>
            </w:r>
            <w:r w:rsidRPr="009777D0">
              <w:rPr>
                <w:rFonts w:ascii="Simplified Arabic" w:hAnsi="Simplified Arabic"/>
                <w:snapToGrid w:val="0"/>
                <w:sz w:val="16"/>
                <w:szCs w:val="16"/>
                <w:rtl/>
              </w:rPr>
              <w:t xml:space="preserve">-علبة/3 لتر </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24.07</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22.45</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23.04</w:t>
            </w:r>
          </w:p>
        </w:tc>
        <w:tc>
          <w:tcPr>
            <w:tcW w:w="3969" w:type="dxa"/>
            <w:tcBorders>
              <w:top w:val="nil"/>
              <w:bottom w:val="nil"/>
            </w:tcBorders>
            <w:vAlign w:val="center"/>
          </w:tcPr>
          <w:p w:rsidR="00EF5F2A" w:rsidRPr="009777D0" w:rsidRDefault="00EF5F2A" w:rsidP="00EF5F2A">
            <w:pPr>
              <w:pStyle w:val="HTMLPreformatted"/>
              <w:rPr>
                <w:rFonts w:ascii="Arial" w:hAnsi="Arial" w:cs="Arial"/>
                <w:sz w:val="16"/>
                <w:szCs w:val="16"/>
              </w:rPr>
            </w:pPr>
            <w:r w:rsidRPr="009777D0">
              <w:rPr>
                <w:rFonts w:ascii="Arial" w:hAnsi="Arial" w:cs="Arial"/>
                <w:snapToGrid w:val="0"/>
                <w:sz w:val="16"/>
                <w:szCs w:val="16"/>
              </w:rPr>
              <w:t xml:space="preserve">Corn Oil –Alafia- </w:t>
            </w:r>
            <w:r w:rsidRPr="009777D0">
              <w:rPr>
                <w:rFonts w:ascii="Arial" w:hAnsi="Arial" w:cs="Arial"/>
                <w:sz w:val="16"/>
                <w:szCs w:val="16"/>
              </w:rPr>
              <w:t>Saudi Arabia –Can/3liter</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سمنة نباتية-غزال-محلي-علبة/2 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22.65</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26.00</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25.32</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Vegetable Fat – Gazalle – Local – Can/2 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ليمون حامض أصفر-محلي-1كغم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3.46</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4.14</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4.49</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Yellow Lemon – Local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موز كبير الحجم-إسرائيل-1كغم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4.39</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5.21</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5.07</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Big Size Banana – Israel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 xml:space="preserve">تفاح أحمر-إسرائيل-1كغم </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6.50</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6.55</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7.26</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Red Apple – Israel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فستق حلبي بقشرة محمص-1كغم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62.13</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63.62</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62.29</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Unhusked Roasted Pistachio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بزر بطيخ محمص-محلي-1كغم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39.76</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39.48</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39.21</w:t>
            </w:r>
          </w:p>
        </w:tc>
        <w:tc>
          <w:tcPr>
            <w:tcW w:w="3969"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Roasted Water Melon Seeds – Local – 1kg</w:t>
            </w:r>
          </w:p>
        </w:tc>
      </w:tr>
      <w:tr w:rsidR="009777D0" w:rsidRPr="009777D0" w:rsidTr="00057198">
        <w:trPr>
          <w:cantSplit/>
          <w:trHeight w:val="284"/>
        </w:trPr>
        <w:tc>
          <w:tcPr>
            <w:tcW w:w="3825" w:type="dxa"/>
            <w:tcBorders>
              <w:top w:val="nil"/>
              <w:bottom w:val="nil"/>
            </w:tcBorders>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مكسرات مشكلة-</w:t>
            </w:r>
            <w:r w:rsidRPr="009777D0">
              <w:rPr>
                <w:rFonts w:ascii="Simplified Arabic" w:hAnsi="Simplified Arabic" w:hint="cs"/>
                <w:snapToGrid w:val="0"/>
                <w:sz w:val="16"/>
                <w:szCs w:val="16"/>
                <w:rtl/>
              </w:rPr>
              <w:t xml:space="preserve"> اكسترا </w:t>
            </w:r>
            <w:r w:rsidRPr="009777D0">
              <w:rPr>
                <w:rFonts w:ascii="Simplified Arabic" w:hAnsi="Simplified Arabic"/>
                <w:snapToGrid w:val="0"/>
                <w:sz w:val="16"/>
                <w:szCs w:val="16"/>
                <w:rtl/>
              </w:rPr>
              <w:t>1كغم</w:t>
            </w:r>
          </w:p>
        </w:tc>
        <w:tc>
          <w:tcPr>
            <w:tcW w:w="1607" w:type="dxa"/>
            <w:gridSpan w:val="2"/>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59.92</w:t>
            </w:r>
          </w:p>
        </w:tc>
        <w:tc>
          <w:tcPr>
            <w:tcW w:w="1608"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61.35</w:t>
            </w:r>
          </w:p>
        </w:tc>
        <w:tc>
          <w:tcPr>
            <w:tcW w:w="1465" w:type="dxa"/>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59.30</w:t>
            </w:r>
          </w:p>
        </w:tc>
        <w:tc>
          <w:tcPr>
            <w:tcW w:w="3969" w:type="dxa"/>
            <w:tcBorders>
              <w:top w:val="nil"/>
              <w:bottom w:val="nil"/>
            </w:tcBorders>
            <w:vAlign w:val="center"/>
          </w:tcPr>
          <w:p w:rsidR="00EF5F2A" w:rsidRPr="009777D0" w:rsidRDefault="00EF5F2A" w:rsidP="00EF5F2A">
            <w:pPr>
              <w:pStyle w:val="HTMLPreformatted"/>
              <w:rPr>
                <w:rFonts w:ascii="Arial" w:hAnsi="Arial" w:cs="Arial"/>
                <w:sz w:val="16"/>
                <w:szCs w:val="16"/>
              </w:rPr>
            </w:pPr>
            <w:r w:rsidRPr="009777D0">
              <w:rPr>
                <w:rFonts w:ascii="Arial" w:hAnsi="Arial" w:cs="Arial"/>
                <w:snapToGrid w:val="0"/>
                <w:sz w:val="16"/>
                <w:szCs w:val="16"/>
              </w:rPr>
              <w:t xml:space="preserve">Assorted Nuts- </w:t>
            </w:r>
            <w:r w:rsidRPr="009777D0">
              <w:rPr>
                <w:rFonts w:ascii="Arial" w:hAnsi="Arial" w:cs="Arial"/>
                <w:sz w:val="16"/>
                <w:szCs w:val="16"/>
              </w:rPr>
              <w:t>Extra – 1 kg</w:t>
            </w:r>
          </w:p>
        </w:tc>
      </w:tr>
      <w:tr w:rsidR="009777D0" w:rsidRPr="009777D0" w:rsidTr="00057198">
        <w:trPr>
          <w:cantSplit/>
          <w:trHeight w:val="284"/>
        </w:trPr>
        <w:tc>
          <w:tcPr>
            <w:tcW w:w="3825" w:type="dxa"/>
            <w:tcBorders>
              <w:top w:val="nil"/>
              <w:bottom w:val="single" w:sz="4" w:space="0" w:color="auto"/>
            </w:tcBorders>
            <w:vAlign w:val="center"/>
          </w:tcPr>
          <w:p w:rsidR="00EF5F2A" w:rsidRPr="009777D0" w:rsidRDefault="00EF5F2A" w:rsidP="00EF5F2A">
            <w:pPr>
              <w:rPr>
                <w:rFonts w:ascii="Simplified Arabic" w:hAnsi="Simplified Arabic"/>
                <w:snapToGrid w:val="0"/>
                <w:sz w:val="16"/>
                <w:szCs w:val="16"/>
                <w:rtl/>
              </w:rPr>
            </w:pPr>
            <w:r w:rsidRPr="009777D0">
              <w:rPr>
                <w:rFonts w:ascii="Simplified Arabic" w:hAnsi="Simplified Arabic"/>
                <w:snapToGrid w:val="0"/>
                <w:sz w:val="16"/>
                <w:szCs w:val="16"/>
                <w:rtl/>
              </w:rPr>
              <w:t xml:space="preserve">بندوره </w:t>
            </w:r>
            <w:r w:rsidRPr="009777D0">
              <w:rPr>
                <w:rFonts w:ascii="Simplified Arabic" w:hAnsi="Simplified Arabic" w:hint="cs"/>
                <w:snapToGrid w:val="0"/>
                <w:sz w:val="16"/>
                <w:szCs w:val="16"/>
                <w:rtl/>
              </w:rPr>
              <w:t>بيوت بلاستيكية</w:t>
            </w:r>
            <w:r w:rsidRPr="009777D0">
              <w:rPr>
                <w:rFonts w:ascii="Simplified Arabic" w:hAnsi="Simplified Arabic"/>
                <w:snapToGrid w:val="0"/>
                <w:sz w:val="16"/>
                <w:szCs w:val="16"/>
                <w:rtl/>
              </w:rPr>
              <w:t>-محلي-1كغم</w:t>
            </w:r>
          </w:p>
        </w:tc>
        <w:tc>
          <w:tcPr>
            <w:tcW w:w="1607" w:type="dxa"/>
            <w:gridSpan w:val="2"/>
            <w:tcBorders>
              <w:top w:val="nil"/>
              <w:left w:val="nil"/>
              <w:bottom w:val="single" w:sz="4" w:space="0" w:color="auto"/>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3.28</w:t>
            </w:r>
          </w:p>
        </w:tc>
        <w:tc>
          <w:tcPr>
            <w:tcW w:w="1608" w:type="dxa"/>
            <w:gridSpan w:val="3"/>
            <w:tcBorders>
              <w:top w:val="nil"/>
              <w:left w:val="nil"/>
              <w:bottom w:val="single" w:sz="4" w:space="0" w:color="auto"/>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3.92</w:t>
            </w:r>
          </w:p>
        </w:tc>
        <w:tc>
          <w:tcPr>
            <w:tcW w:w="1465" w:type="dxa"/>
            <w:tcBorders>
              <w:top w:val="nil"/>
              <w:left w:val="nil"/>
              <w:bottom w:val="single" w:sz="4" w:space="0" w:color="auto"/>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3.63</w:t>
            </w:r>
          </w:p>
        </w:tc>
        <w:tc>
          <w:tcPr>
            <w:tcW w:w="3969" w:type="dxa"/>
            <w:tcBorders>
              <w:top w:val="nil"/>
              <w:bottom w:val="single" w:sz="4" w:space="0" w:color="auto"/>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Green House Tomato – Local – 1kg</w:t>
            </w:r>
          </w:p>
        </w:tc>
      </w:tr>
    </w:tbl>
    <w:bookmarkEnd w:id="1"/>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hint="cs"/>
          <w:b/>
          <w:bCs/>
          <w:sz w:val="18"/>
          <w:szCs w:val="18"/>
          <w:rtl/>
        </w:rPr>
        <w:lastRenderedPageBreak/>
        <w:t xml:space="preserve"> (تابع)</w:t>
      </w:r>
      <w:r w:rsidRPr="009777D0">
        <w:rPr>
          <w:rFonts w:ascii="Simplified Arabic" w:hAnsi="Simplified Arabic"/>
          <w:b/>
          <w:bCs/>
          <w:sz w:val="18"/>
          <w:szCs w:val="18"/>
          <w:rtl/>
        </w:rPr>
        <w:t xml:space="preserve"> متوسطات أسعار المستهلك</w:t>
      </w:r>
      <w:r w:rsidRPr="009777D0">
        <w:rPr>
          <w:rFonts w:ascii="Simplified Arabic" w:hAnsi="Simplified Arabic" w:hint="cs"/>
          <w:b/>
          <w:bCs/>
          <w:sz w:val="18"/>
          <w:szCs w:val="18"/>
          <w:rtl/>
        </w:rPr>
        <w:t xml:space="preserve"> لبعض السلع المختارة</w:t>
      </w:r>
      <w:r w:rsidRPr="009777D0">
        <w:rPr>
          <w:rFonts w:ascii="Simplified Arabic" w:hAnsi="Simplified Arabic"/>
          <w:b/>
          <w:bCs/>
          <w:sz w:val="18"/>
          <w:szCs w:val="18"/>
          <w:rtl/>
        </w:rPr>
        <w:t xml:space="preserve"> </w:t>
      </w:r>
      <w:r w:rsidRPr="009777D0">
        <w:rPr>
          <w:rFonts w:ascii="Simplified Arabic" w:hAnsi="Simplified Arabic" w:hint="cs"/>
          <w:b/>
          <w:bCs/>
          <w:sz w:val="18"/>
          <w:szCs w:val="18"/>
          <w:rtl/>
        </w:rPr>
        <w:t>في فلسطين</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r w:rsidRPr="009777D0">
        <w:rPr>
          <w:rFonts w:ascii="Simplified Arabic" w:hAnsi="Simplified Arabic" w:hint="cs"/>
          <w:b/>
          <w:bCs/>
          <w:sz w:val="18"/>
          <w:szCs w:val="18"/>
          <w:rtl/>
        </w:rPr>
        <w:t xml:space="preserve"> </w:t>
      </w:r>
    </w:p>
    <w:p w:rsidR="00EF5F2A" w:rsidRPr="009777D0" w:rsidRDefault="00EF5F2A" w:rsidP="00EF5F2A">
      <w:pPr>
        <w:pStyle w:val="Heading3"/>
        <w:bidi w:val="0"/>
        <w:rPr>
          <w:rFonts w:ascii="Arial" w:hAnsi="Arial" w:cs="Arial"/>
          <w:sz w:val="18"/>
          <w:szCs w:val="18"/>
        </w:rPr>
      </w:pPr>
      <w:r w:rsidRPr="009777D0">
        <w:rPr>
          <w:rFonts w:ascii="Arial" w:hAnsi="Arial" w:cs="Arial"/>
          <w:sz w:val="18"/>
          <w:szCs w:val="18"/>
        </w:rPr>
        <w:t>(Cont.) Average Consumer Prices for Selected Commodities in Palestine, 2018 - 2020</w:t>
      </w:r>
    </w:p>
    <w:tbl>
      <w:tblPr>
        <w:tblpPr w:vertAnchor="text" w:horzAnchor="page" w:tblpXSpec="center" w:tblpY="1"/>
        <w:tblOverlap w:val="never"/>
        <w:bidiVisual/>
        <w:tblW w:w="12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6"/>
        <w:gridCol w:w="1464"/>
        <w:gridCol w:w="352"/>
        <w:gridCol w:w="733"/>
        <w:gridCol w:w="380"/>
        <w:gridCol w:w="113"/>
        <w:gridCol w:w="1352"/>
        <w:gridCol w:w="4681"/>
      </w:tblGrid>
      <w:tr w:rsidR="009777D0" w:rsidRPr="009777D0" w:rsidTr="00057198">
        <w:trPr>
          <w:cantSplit/>
          <w:trHeight w:val="284"/>
        </w:trPr>
        <w:tc>
          <w:tcPr>
            <w:tcW w:w="3406" w:type="dxa"/>
            <w:tcBorders>
              <w:top w:val="nil"/>
              <w:left w:val="nil"/>
              <w:bottom w:val="single" w:sz="4" w:space="0" w:color="auto"/>
              <w:right w:val="nil"/>
            </w:tcBorders>
            <w:vAlign w:val="center"/>
          </w:tcPr>
          <w:p w:rsidR="00EF5F2A" w:rsidRPr="009777D0" w:rsidRDefault="00EF5F2A" w:rsidP="00EF5F2A">
            <w:pPr>
              <w:pStyle w:val="Heading4"/>
              <w:bidi w:val="0"/>
              <w:jc w:val="right"/>
              <w:rPr>
                <w:rFonts w:ascii="Simplified Arabic" w:hAnsi="Simplified Arabic"/>
                <w:b w:val="0"/>
                <w:bCs w:val="0"/>
                <w:sz w:val="16"/>
                <w:szCs w:val="16"/>
              </w:rPr>
            </w:pPr>
            <w:r w:rsidRPr="009777D0">
              <w:rPr>
                <w:rFonts w:ascii="Simplified Arabic" w:hAnsi="Simplified Arabic"/>
                <w:b w:val="0"/>
                <w:bCs w:val="0"/>
                <w:sz w:val="16"/>
                <w:szCs w:val="16"/>
                <w:rtl/>
              </w:rPr>
              <w:t>الأسعار بالشي</w:t>
            </w:r>
            <w:r w:rsidRPr="009777D0">
              <w:rPr>
                <w:rFonts w:ascii="Simplified Arabic" w:hAnsi="Simplified Arabic" w:hint="cs"/>
                <w:b w:val="0"/>
                <w:bCs w:val="0"/>
                <w:sz w:val="16"/>
                <w:szCs w:val="16"/>
                <w:rtl/>
              </w:rPr>
              <w:t>ق</w:t>
            </w:r>
            <w:r w:rsidRPr="009777D0">
              <w:rPr>
                <w:rFonts w:ascii="Simplified Arabic" w:hAnsi="Simplified Arabic"/>
                <w:b w:val="0"/>
                <w:bCs w:val="0"/>
                <w:sz w:val="16"/>
                <w:szCs w:val="16"/>
                <w:rtl/>
              </w:rPr>
              <w:t>ل</w:t>
            </w:r>
            <w:r w:rsidRPr="009777D0">
              <w:rPr>
                <w:rFonts w:ascii="Simplified Arabic" w:hAnsi="Simplified Arabic" w:hint="cs"/>
                <w:b w:val="0"/>
                <w:bCs w:val="0"/>
                <w:sz w:val="16"/>
                <w:szCs w:val="16"/>
                <w:rtl/>
              </w:rPr>
              <w:t xml:space="preserve"> الاسرائيلي</w:t>
            </w:r>
          </w:p>
        </w:tc>
        <w:tc>
          <w:tcPr>
            <w:tcW w:w="1816" w:type="dxa"/>
            <w:gridSpan w:val="2"/>
            <w:tcBorders>
              <w:top w:val="nil"/>
              <w:left w:val="nil"/>
              <w:bottom w:val="single" w:sz="4" w:space="0" w:color="auto"/>
              <w:right w:val="nil"/>
            </w:tcBorders>
            <w:vAlign w:val="center"/>
          </w:tcPr>
          <w:p w:rsidR="00EF5F2A" w:rsidRPr="009777D0" w:rsidRDefault="00EF5F2A" w:rsidP="00EF5F2A">
            <w:pPr>
              <w:rPr>
                <w:rFonts w:ascii="Arial" w:hAnsi="Arial"/>
                <w:sz w:val="16"/>
                <w:szCs w:val="16"/>
              </w:rPr>
            </w:pPr>
          </w:p>
        </w:tc>
        <w:tc>
          <w:tcPr>
            <w:tcW w:w="1226" w:type="dxa"/>
            <w:gridSpan w:val="3"/>
            <w:tcBorders>
              <w:top w:val="nil"/>
              <w:left w:val="nil"/>
              <w:bottom w:val="single" w:sz="4" w:space="0" w:color="auto"/>
              <w:right w:val="nil"/>
            </w:tcBorders>
            <w:vAlign w:val="center"/>
          </w:tcPr>
          <w:p w:rsidR="00EF5F2A" w:rsidRPr="009777D0" w:rsidRDefault="00EF5F2A" w:rsidP="00EF5F2A">
            <w:pPr>
              <w:ind w:hanging="23"/>
              <w:jc w:val="center"/>
              <w:rPr>
                <w:rFonts w:ascii="Arial" w:hAnsi="Arial"/>
                <w:b/>
                <w:bCs/>
                <w:sz w:val="10"/>
                <w:szCs w:val="10"/>
              </w:rPr>
            </w:pPr>
          </w:p>
        </w:tc>
        <w:tc>
          <w:tcPr>
            <w:tcW w:w="1352" w:type="dxa"/>
            <w:tcBorders>
              <w:top w:val="nil"/>
              <w:left w:val="nil"/>
              <w:bottom w:val="single" w:sz="4" w:space="0" w:color="auto"/>
              <w:right w:val="nil"/>
            </w:tcBorders>
            <w:vAlign w:val="center"/>
          </w:tcPr>
          <w:p w:rsidR="00EF5F2A" w:rsidRPr="009777D0" w:rsidRDefault="00EF5F2A" w:rsidP="00EF5F2A">
            <w:pPr>
              <w:ind w:hanging="23"/>
              <w:jc w:val="center"/>
              <w:rPr>
                <w:rFonts w:ascii="Arial" w:hAnsi="Arial"/>
                <w:b/>
                <w:bCs/>
                <w:sz w:val="16"/>
                <w:szCs w:val="16"/>
              </w:rPr>
            </w:pPr>
          </w:p>
        </w:tc>
        <w:tc>
          <w:tcPr>
            <w:tcW w:w="4681" w:type="dxa"/>
            <w:tcBorders>
              <w:top w:val="nil"/>
              <w:left w:val="nil"/>
              <w:bottom w:val="single" w:sz="4" w:space="0" w:color="auto"/>
              <w:right w:val="nil"/>
            </w:tcBorders>
            <w:vAlign w:val="center"/>
          </w:tcPr>
          <w:p w:rsidR="00EF5F2A" w:rsidRPr="009777D0" w:rsidRDefault="00EF5F2A" w:rsidP="00EF5F2A">
            <w:pPr>
              <w:pStyle w:val="Heading4"/>
              <w:bidi w:val="0"/>
              <w:rPr>
                <w:rFonts w:ascii="Arial" w:hAnsi="Arial"/>
                <w:b w:val="0"/>
                <w:bCs w:val="0"/>
                <w:sz w:val="16"/>
                <w:szCs w:val="16"/>
              </w:rPr>
            </w:pPr>
            <w:r w:rsidRPr="009777D0">
              <w:rPr>
                <w:rFonts w:ascii="Arial" w:hAnsi="Arial"/>
                <w:b w:val="0"/>
                <w:bCs w:val="0"/>
                <w:sz w:val="16"/>
                <w:szCs w:val="16"/>
              </w:rPr>
              <w:t xml:space="preserve"> Prices in NIS  </w:t>
            </w:r>
          </w:p>
        </w:tc>
      </w:tr>
      <w:tr w:rsidR="009777D0" w:rsidRPr="009777D0" w:rsidTr="00057198">
        <w:trPr>
          <w:cantSplit/>
          <w:trHeight w:val="284"/>
        </w:trPr>
        <w:tc>
          <w:tcPr>
            <w:tcW w:w="3406" w:type="dxa"/>
            <w:vMerge w:val="restart"/>
            <w:vAlign w:val="center"/>
          </w:tcPr>
          <w:p w:rsidR="00EF5F2A" w:rsidRPr="009777D0" w:rsidRDefault="00EF5F2A" w:rsidP="00EF5F2A">
            <w:pPr>
              <w:pStyle w:val="Heading7"/>
              <w:rPr>
                <w:rFonts w:ascii="Simplified Arabic" w:hAnsi="Simplified Arabic" w:cs="Simplified Arabic"/>
                <w:sz w:val="16"/>
                <w:szCs w:val="16"/>
              </w:rPr>
            </w:pPr>
            <w:r w:rsidRPr="009777D0">
              <w:rPr>
                <w:rFonts w:ascii="Simplified Arabic" w:hAnsi="Simplified Arabic" w:cs="Simplified Arabic"/>
                <w:sz w:val="16"/>
                <w:szCs w:val="16"/>
                <w:rtl/>
              </w:rPr>
              <w:t>وصف السلعة</w:t>
            </w:r>
          </w:p>
        </w:tc>
        <w:tc>
          <w:tcPr>
            <w:tcW w:w="2549" w:type="dxa"/>
            <w:gridSpan w:val="3"/>
            <w:tcBorders>
              <w:left w:val="nil"/>
              <w:bottom w:val="single" w:sz="4" w:space="0" w:color="auto"/>
              <w:right w:val="nil"/>
            </w:tcBorders>
            <w:vAlign w:val="center"/>
          </w:tcPr>
          <w:p w:rsidR="00EF5F2A" w:rsidRPr="009777D0" w:rsidRDefault="00EF5F2A" w:rsidP="00EF5F2A">
            <w:pPr>
              <w:bidi w:val="0"/>
              <w:jc w:val="right"/>
              <w:rPr>
                <w:rFonts w:ascii="Arial" w:hAnsi="Arial"/>
                <w:sz w:val="16"/>
                <w:szCs w:val="16"/>
              </w:rPr>
            </w:pPr>
            <w:r w:rsidRPr="009777D0">
              <w:rPr>
                <w:rFonts w:ascii="Arial" w:hAnsi="Arial" w:hint="cs"/>
                <w:b/>
                <w:bCs/>
                <w:snapToGrid w:val="0"/>
                <w:sz w:val="16"/>
                <w:szCs w:val="16"/>
                <w:rtl/>
              </w:rPr>
              <w:t>السنة</w:t>
            </w:r>
          </w:p>
        </w:tc>
        <w:tc>
          <w:tcPr>
            <w:tcW w:w="1845" w:type="dxa"/>
            <w:gridSpan w:val="3"/>
            <w:tcBorders>
              <w:left w:val="nil"/>
              <w:bottom w:val="single" w:sz="4" w:space="0" w:color="auto"/>
            </w:tcBorders>
            <w:vAlign w:val="center"/>
          </w:tcPr>
          <w:p w:rsidR="00EF5F2A" w:rsidRPr="009777D0" w:rsidRDefault="00EF5F2A" w:rsidP="00EF5F2A">
            <w:pPr>
              <w:ind w:hanging="23"/>
              <w:jc w:val="right"/>
              <w:rPr>
                <w:rFonts w:ascii="Arial" w:hAnsi="Arial"/>
                <w:sz w:val="16"/>
                <w:szCs w:val="16"/>
              </w:rPr>
            </w:pPr>
            <w:r w:rsidRPr="009777D0">
              <w:rPr>
                <w:rFonts w:ascii="Arial" w:hAnsi="Arial"/>
                <w:b/>
                <w:bCs/>
                <w:sz w:val="16"/>
                <w:szCs w:val="16"/>
              </w:rPr>
              <w:t>Year</w:t>
            </w:r>
          </w:p>
        </w:tc>
        <w:tc>
          <w:tcPr>
            <w:tcW w:w="4681" w:type="dxa"/>
            <w:vMerge w:val="restart"/>
            <w:vAlign w:val="center"/>
          </w:tcPr>
          <w:p w:rsidR="00EF5F2A" w:rsidRPr="009777D0" w:rsidRDefault="00EF5F2A" w:rsidP="00EF5F2A">
            <w:pPr>
              <w:pStyle w:val="Heading4"/>
              <w:bidi w:val="0"/>
              <w:jc w:val="center"/>
              <w:rPr>
                <w:rFonts w:ascii="Arial" w:hAnsi="Arial"/>
                <w:sz w:val="16"/>
                <w:szCs w:val="16"/>
              </w:rPr>
            </w:pPr>
            <w:r w:rsidRPr="009777D0">
              <w:rPr>
                <w:rFonts w:ascii="Arial" w:hAnsi="Arial"/>
                <w:sz w:val="16"/>
                <w:szCs w:val="16"/>
              </w:rPr>
              <w:t>Commodity Description</w:t>
            </w:r>
          </w:p>
        </w:tc>
      </w:tr>
      <w:tr w:rsidR="009777D0" w:rsidRPr="009777D0" w:rsidTr="00057198">
        <w:trPr>
          <w:cantSplit/>
          <w:trHeight w:val="284"/>
        </w:trPr>
        <w:tc>
          <w:tcPr>
            <w:tcW w:w="3406" w:type="dxa"/>
            <w:vMerge/>
            <w:tcBorders>
              <w:bottom w:val="single" w:sz="4" w:space="0" w:color="auto"/>
            </w:tcBorders>
            <w:vAlign w:val="center"/>
          </w:tcPr>
          <w:p w:rsidR="00EF5F2A" w:rsidRPr="009777D0" w:rsidRDefault="00EF5F2A" w:rsidP="00EF5F2A">
            <w:pPr>
              <w:jc w:val="lowKashida"/>
              <w:rPr>
                <w:rFonts w:ascii="Simplified Arabic" w:hAnsi="Simplified Arabic"/>
                <w:sz w:val="16"/>
                <w:szCs w:val="16"/>
                <w:rtl/>
              </w:rPr>
            </w:pPr>
          </w:p>
        </w:tc>
        <w:tc>
          <w:tcPr>
            <w:tcW w:w="1464" w:type="dxa"/>
            <w:tcBorders>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2018</w:t>
            </w:r>
          </w:p>
        </w:tc>
        <w:tc>
          <w:tcPr>
            <w:tcW w:w="1465" w:type="dxa"/>
            <w:gridSpan w:val="3"/>
            <w:tcBorders>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2019</w:t>
            </w:r>
          </w:p>
        </w:tc>
        <w:tc>
          <w:tcPr>
            <w:tcW w:w="1465" w:type="dxa"/>
            <w:gridSpan w:val="2"/>
            <w:tcBorders>
              <w:left w:val="single" w:sz="4" w:space="0" w:color="auto"/>
              <w:bottom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2020</w:t>
            </w:r>
          </w:p>
        </w:tc>
        <w:tc>
          <w:tcPr>
            <w:tcW w:w="4681" w:type="dxa"/>
            <w:vMerge/>
            <w:tcBorders>
              <w:bottom w:val="single" w:sz="4" w:space="0" w:color="auto"/>
            </w:tcBorders>
            <w:vAlign w:val="center"/>
          </w:tcPr>
          <w:p w:rsidR="00EF5F2A" w:rsidRPr="009777D0" w:rsidRDefault="00EF5F2A" w:rsidP="00EF5F2A">
            <w:pPr>
              <w:bidi w:val="0"/>
              <w:ind w:left="-68" w:firstLine="68"/>
              <w:rPr>
                <w:rFonts w:ascii="Arial" w:hAnsi="Arial"/>
                <w:snapToGrid w:val="0"/>
                <w:sz w:val="16"/>
                <w:szCs w:val="16"/>
              </w:rPr>
            </w:pPr>
          </w:p>
        </w:tc>
      </w:tr>
      <w:tr w:rsidR="009777D0" w:rsidRPr="009777D0" w:rsidTr="00057198">
        <w:trPr>
          <w:cantSplit/>
          <w:trHeight w:val="284"/>
        </w:trPr>
        <w:tc>
          <w:tcPr>
            <w:tcW w:w="3406" w:type="dxa"/>
            <w:tcBorders>
              <w:top w:val="single" w:sz="4" w:space="0" w:color="auto"/>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بصل ناشف-إسرائيل-1كغم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3.01</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3.06</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3.28</w:t>
            </w:r>
          </w:p>
        </w:tc>
        <w:tc>
          <w:tcPr>
            <w:tcW w:w="4681" w:type="dxa"/>
            <w:tcBorders>
              <w:top w:val="single" w:sz="4" w:space="0" w:color="auto"/>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Dry Onion – Israel – 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ثوم-إسرائيل-1كغم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14.79</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15.11</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18.63</w:t>
            </w:r>
          </w:p>
        </w:tc>
        <w:tc>
          <w:tcPr>
            <w:tcW w:w="4681"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Garlic –Israel – 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كوسا للمحاشي صغير الحجم-محلي-1كغم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5.30</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5.80</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5.87</w:t>
            </w:r>
          </w:p>
        </w:tc>
        <w:tc>
          <w:tcPr>
            <w:tcW w:w="4681" w:type="dxa"/>
            <w:tcBorders>
              <w:top w:val="nil"/>
              <w:bottom w:val="nil"/>
            </w:tcBorders>
            <w:vAlign w:val="center"/>
          </w:tcPr>
          <w:p w:rsidR="00EF5F2A" w:rsidRPr="009777D0" w:rsidRDefault="00EF5F2A" w:rsidP="00EF5F2A">
            <w:pPr>
              <w:bidi w:val="0"/>
              <w:rPr>
                <w:rFonts w:ascii="Arial" w:hAnsi="Arial" w:cs="Arial"/>
                <w:snapToGrid w:val="0"/>
                <w:sz w:val="16"/>
                <w:szCs w:val="16"/>
              </w:rPr>
            </w:pPr>
            <w:r w:rsidRPr="009777D0">
              <w:rPr>
                <w:rFonts w:ascii="Arial" w:hAnsi="Arial" w:cs="Arial"/>
                <w:snapToGrid w:val="0"/>
                <w:sz w:val="16"/>
                <w:szCs w:val="16"/>
              </w:rPr>
              <w:t>Small Marrow – Local – 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بطاطا حبة متوسطة الحجم-إسرائيل-1كغم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2.48</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2.68</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2.68</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Medium Size Potato – Israel – 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بازيلاء خضراء مجمدة-إسرائيل-كيس</w:t>
            </w:r>
            <w:r w:rsidRPr="009777D0">
              <w:rPr>
                <w:rFonts w:ascii="Simplified Arabic" w:hAnsi="Simplified Arabic" w:hint="cs"/>
                <w:snapToGrid w:val="0"/>
                <w:sz w:val="16"/>
                <w:szCs w:val="16"/>
                <w:rtl/>
              </w:rPr>
              <w:t>/800 غم</w:t>
            </w:r>
            <w:r w:rsidRPr="009777D0">
              <w:rPr>
                <w:rFonts w:ascii="Simplified Arabic" w:hAnsi="Simplified Arabic"/>
                <w:snapToGrid w:val="0"/>
                <w:sz w:val="16"/>
                <w:szCs w:val="16"/>
                <w:rtl/>
              </w:rPr>
              <w:t xml:space="preserve"> </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9.17</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10.17</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10.15</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Frozen Green Sweet Peas – Israel – Sack/800 gm</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فول حبة صغيرة حلل-تركيا-1كغم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tl/>
              </w:rPr>
            </w:pPr>
            <w:r w:rsidRPr="009777D0">
              <w:rPr>
                <w:rFonts w:ascii="Arial" w:hAnsi="Arial" w:cs="Arial"/>
                <w:sz w:val="16"/>
                <w:szCs w:val="16"/>
              </w:rPr>
              <w:t>4.48</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tl/>
              </w:rPr>
            </w:pPr>
            <w:r w:rsidRPr="009777D0">
              <w:rPr>
                <w:rFonts w:ascii="Arial" w:hAnsi="Arial" w:cs="Arial"/>
                <w:sz w:val="16"/>
                <w:szCs w:val="16"/>
              </w:rPr>
              <w:t>5.50</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tl/>
              </w:rPr>
            </w:pPr>
            <w:r w:rsidRPr="009777D0">
              <w:rPr>
                <w:rFonts w:ascii="Arial" w:hAnsi="Arial" w:cs="Arial"/>
                <w:sz w:val="16"/>
                <w:szCs w:val="16"/>
              </w:rPr>
              <w:t>5.63</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Local Unpacked Small Fava Beans – Turkey – 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سكر ابيض ناعم-</w:t>
            </w:r>
            <w:r w:rsidRPr="009777D0">
              <w:rPr>
                <w:rFonts w:ascii="Simplified Arabic" w:hAnsi="Simplified Arabic" w:hint="cs"/>
                <w:snapToGrid w:val="0"/>
                <w:sz w:val="16"/>
                <w:szCs w:val="16"/>
                <w:rtl/>
              </w:rPr>
              <w:t>كريستال</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بريطانيا</w:t>
            </w:r>
            <w:r w:rsidRPr="009777D0">
              <w:rPr>
                <w:rFonts w:ascii="Simplified Arabic" w:hAnsi="Simplified Arabic"/>
                <w:snapToGrid w:val="0"/>
                <w:sz w:val="16"/>
                <w:szCs w:val="16"/>
                <w:rtl/>
              </w:rPr>
              <w:t>-باكيت/1كغم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3.35</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3.18</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3.03</w:t>
            </w:r>
          </w:p>
        </w:tc>
        <w:tc>
          <w:tcPr>
            <w:tcW w:w="4681" w:type="dxa"/>
            <w:tcBorders>
              <w:top w:val="nil"/>
              <w:bottom w:val="nil"/>
            </w:tcBorders>
            <w:vAlign w:val="center"/>
          </w:tcPr>
          <w:p w:rsidR="00EF5F2A" w:rsidRPr="009777D0" w:rsidRDefault="00EF5F2A" w:rsidP="00EF5F2A">
            <w:pPr>
              <w:pStyle w:val="HTMLPreformatted"/>
              <w:rPr>
                <w:rFonts w:ascii="Arial" w:hAnsi="Arial" w:cs="Arial"/>
                <w:sz w:val="16"/>
                <w:szCs w:val="16"/>
              </w:rPr>
            </w:pPr>
            <w:r w:rsidRPr="009777D0">
              <w:rPr>
                <w:rFonts w:ascii="Arial" w:hAnsi="Arial" w:cs="Arial"/>
                <w:sz w:val="16"/>
                <w:szCs w:val="16"/>
              </w:rPr>
              <w:t xml:space="preserve">  Fine White Sugar – Crystal – Britain – Sack/1kg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قهوة مطحونة-كولمبيا-1كغم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42.62</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41.58</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41.32</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Grinded Coffee – Colombia – 1kg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امبري</w:t>
            </w:r>
            <w:r w:rsidRPr="009777D0">
              <w:rPr>
                <w:rFonts w:ascii="Simplified Arabic" w:hAnsi="Simplified Arabic" w:hint="cs"/>
                <w:snapToGrid w:val="0"/>
                <w:sz w:val="16"/>
                <w:szCs w:val="16"/>
                <w:rtl/>
              </w:rPr>
              <w:t>ـ</w:t>
            </w:r>
            <w:r w:rsidRPr="009777D0">
              <w:rPr>
                <w:rFonts w:ascii="Simplified Arabic" w:hAnsi="Simplified Arabic"/>
                <w:snapToGrid w:val="0"/>
                <w:sz w:val="16"/>
                <w:szCs w:val="16"/>
                <w:rtl/>
              </w:rPr>
              <w:t>ال-محلي-علبة/20سيجارة</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21.05</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21.01</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21.01</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Imperial – Local – Box/20 cigarettes</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snapToGrid w:val="0"/>
                <w:sz w:val="16"/>
                <w:szCs w:val="16"/>
                <w:rtl/>
              </w:rPr>
              <w:t xml:space="preserve">سجائر </w:t>
            </w:r>
            <w:r w:rsidRPr="009777D0">
              <w:rPr>
                <w:rFonts w:ascii="Simplified Arabic" w:hAnsi="Simplified Arabic" w:hint="cs"/>
                <w:snapToGrid w:val="0"/>
                <w:sz w:val="16"/>
                <w:szCs w:val="16"/>
                <w:rtl/>
              </w:rPr>
              <w:t>أل.ام</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أمريكا-</w:t>
            </w:r>
            <w:r w:rsidRPr="009777D0">
              <w:rPr>
                <w:rFonts w:ascii="Simplified Arabic" w:hAnsi="Simplified Arabic"/>
                <w:snapToGrid w:val="0"/>
                <w:sz w:val="16"/>
                <w:szCs w:val="16"/>
                <w:rtl/>
              </w:rPr>
              <w:t>علبة/20سيجارة</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tl/>
              </w:rPr>
            </w:pPr>
            <w:r w:rsidRPr="009777D0">
              <w:rPr>
                <w:rFonts w:ascii="Arial" w:hAnsi="Arial" w:cs="Arial"/>
                <w:sz w:val="16"/>
                <w:szCs w:val="16"/>
              </w:rPr>
              <w:t>22.33</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tl/>
              </w:rPr>
            </w:pPr>
            <w:r w:rsidRPr="009777D0">
              <w:rPr>
                <w:rFonts w:ascii="Arial" w:hAnsi="Arial" w:cs="Arial"/>
                <w:sz w:val="16"/>
                <w:szCs w:val="16"/>
              </w:rPr>
              <w:t>23.37</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tl/>
              </w:rPr>
            </w:pPr>
            <w:r w:rsidRPr="009777D0">
              <w:rPr>
                <w:rFonts w:ascii="Arial" w:hAnsi="Arial" w:cs="Arial"/>
                <w:sz w:val="16"/>
                <w:szCs w:val="16"/>
              </w:rPr>
              <w:t>24.11</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Medium Cigarette–Al.IM–USA–Box/20cigarettes</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tl/>
              </w:rPr>
            </w:pPr>
            <w:r w:rsidRPr="009777D0">
              <w:rPr>
                <w:rFonts w:ascii="Simplified Arabic" w:hAnsi="Simplified Arabic" w:hint="cs"/>
                <w:snapToGrid w:val="0"/>
                <w:sz w:val="16"/>
                <w:szCs w:val="16"/>
                <w:rtl/>
              </w:rPr>
              <w:t xml:space="preserve">قميص رجالي قماش كم طويل سادة كلاسك </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 xml:space="preserve"> ستريت </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 xml:space="preserve"> مفتوح من الامام، مع ازرار على طوله، 70%-80% قطن، 20% -30% بوليستر، نركيا</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63.00</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53.19</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50.89</w:t>
            </w:r>
          </w:p>
        </w:tc>
        <w:tc>
          <w:tcPr>
            <w:tcW w:w="4681" w:type="dxa"/>
            <w:tcBorders>
              <w:top w:val="nil"/>
              <w:left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Long Sleeve Shirt – 70% Cotton, 20%Polester – Turkey</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 xml:space="preserve">كندرة نسائي كلاسيك، جلد صناعي، كعب متوسط - </w:t>
            </w:r>
            <w:r w:rsidRPr="009777D0">
              <w:rPr>
                <w:rFonts w:ascii="Simplified Arabic" w:hAnsi="Simplified Arabic" w:hint="cs"/>
                <w:snapToGrid w:val="0"/>
                <w:sz w:val="16"/>
                <w:szCs w:val="16"/>
                <w:rtl/>
              </w:rPr>
              <w:t>محلي</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66.59</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55.93</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54.57</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Shoes for Women – Local</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صندل ولادي "2-3 أحزمة" جلد طبيعي - نابولي - محلي</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59.86</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54.93</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54.84</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Shoes for Boys – Local</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اسطوانة غاز-محلي-إسطوانه/12كغم</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66.35</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67.05</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66.52</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Propane Gas Cylnder – Local – Trank/12kg</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hint="cs"/>
                <w:snapToGrid w:val="0"/>
                <w:sz w:val="16"/>
                <w:szCs w:val="16"/>
                <w:rtl/>
              </w:rPr>
              <w:t xml:space="preserve">جلوكوكيز </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 xml:space="preserve"> باكيت </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 xml:space="preserve"> 100 حبة - محلي</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17.97</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18.77</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hint="cs"/>
                <w:sz w:val="16"/>
                <w:szCs w:val="16"/>
                <w:rtl/>
              </w:rPr>
              <w:t>18.93</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Glucose–Local–Packet/100 tablets</w:t>
            </w:r>
          </w:p>
        </w:tc>
      </w:tr>
      <w:tr w:rsidR="009777D0" w:rsidRPr="009777D0" w:rsidTr="00057198">
        <w:trPr>
          <w:cantSplit/>
          <w:trHeight w:val="284"/>
        </w:trPr>
        <w:tc>
          <w:tcPr>
            <w:tcW w:w="3406" w:type="dxa"/>
            <w:tcBorders>
              <w:top w:val="nil"/>
              <w:bottom w:val="nil"/>
            </w:tcBorders>
            <w:tcMar>
              <w:right w:w="57" w:type="dxa"/>
            </w:tcMar>
            <w:vAlign w:val="center"/>
          </w:tcPr>
          <w:p w:rsidR="00EF5F2A" w:rsidRPr="009777D0" w:rsidRDefault="00EF5F2A" w:rsidP="00EF5F2A">
            <w:pPr>
              <w:rPr>
                <w:rFonts w:ascii="Simplified Arabic" w:hAnsi="Simplified Arabic"/>
                <w:snapToGrid w:val="0"/>
                <w:sz w:val="16"/>
                <w:szCs w:val="16"/>
              </w:rPr>
            </w:pPr>
            <w:r w:rsidRPr="009777D0">
              <w:rPr>
                <w:rFonts w:ascii="Simplified Arabic" w:hAnsi="Simplified Arabic" w:hint="cs"/>
                <w:snapToGrid w:val="0"/>
                <w:sz w:val="16"/>
                <w:szCs w:val="16"/>
                <w:rtl/>
              </w:rPr>
              <w:t>راندين</w:t>
            </w:r>
            <w:r w:rsidRPr="009777D0">
              <w:rPr>
                <w:rFonts w:ascii="Simplified Arabic" w:hAnsi="Simplified Arabic"/>
                <w:snapToGrid w:val="0"/>
                <w:sz w:val="16"/>
                <w:szCs w:val="16"/>
                <w:rtl/>
              </w:rPr>
              <w:t xml:space="preserve"> للمعدة -</w:t>
            </w:r>
            <w:r w:rsidRPr="009777D0">
              <w:rPr>
                <w:rFonts w:ascii="Simplified Arabic" w:hAnsi="Simplified Arabic" w:hint="cs"/>
                <w:snapToGrid w:val="0"/>
                <w:sz w:val="16"/>
                <w:szCs w:val="16"/>
                <w:rtl/>
              </w:rPr>
              <w:t xml:space="preserve"> </w:t>
            </w:r>
            <w:r w:rsidRPr="009777D0">
              <w:rPr>
                <w:rFonts w:ascii="Simplified Arabic" w:hAnsi="Simplified Arabic"/>
                <w:snapToGrid w:val="0"/>
                <w:sz w:val="16"/>
                <w:szCs w:val="16"/>
                <w:rtl/>
              </w:rPr>
              <w:t>باكيت/20</w:t>
            </w:r>
            <w:r w:rsidRPr="009777D0">
              <w:rPr>
                <w:rFonts w:ascii="Simplified Arabic" w:hAnsi="Simplified Arabic" w:hint="cs"/>
                <w:snapToGrid w:val="0"/>
                <w:sz w:val="16"/>
                <w:szCs w:val="16"/>
                <w:rtl/>
              </w:rPr>
              <w:t xml:space="preserve"> </w:t>
            </w:r>
            <w:r w:rsidRPr="009777D0">
              <w:rPr>
                <w:rFonts w:ascii="Simplified Arabic" w:hAnsi="Simplified Arabic"/>
                <w:snapToGrid w:val="0"/>
                <w:sz w:val="16"/>
                <w:szCs w:val="16"/>
                <w:rtl/>
              </w:rPr>
              <w:t>حبه</w:t>
            </w:r>
          </w:p>
        </w:tc>
        <w:tc>
          <w:tcPr>
            <w:tcW w:w="1464"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12.72</w:t>
            </w:r>
          </w:p>
        </w:tc>
        <w:tc>
          <w:tcPr>
            <w:tcW w:w="1465"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12.98</w:t>
            </w:r>
          </w:p>
        </w:tc>
        <w:tc>
          <w:tcPr>
            <w:tcW w:w="1465"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13.16</w:t>
            </w:r>
          </w:p>
        </w:tc>
        <w:tc>
          <w:tcPr>
            <w:tcW w:w="4681"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Randin- Stomach - local–Packet/20 tablet</w:t>
            </w:r>
          </w:p>
        </w:tc>
      </w:tr>
      <w:tr w:rsidR="009777D0" w:rsidRPr="009777D0" w:rsidTr="00057198">
        <w:trPr>
          <w:cantSplit/>
          <w:trHeight w:val="284"/>
        </w:trPr>
        <w:tc>
          <w:tcPr>
            <w:tcW w:w="3406" w:type="dxa"/>
            <w:tcBorders>
              <w:top w:val="nil"/>
              <w:bottom w:val="single" w:sz="4" w:space="0" w:color="auto"/>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عطر نسائي – لاكوست</w:t>
            </w:r>
            <w:r w:rsidRPr="009777D0">
              <w:rPr>
                <w:rFonts w:ascii="Simplified Arabic" w:hAnsi="Simplified Arabic" w:hint="cs"/>
                <w:snapToGrid w:val="0"/>
                <w:sz w:val="16"/>
                <w:szCs w:val="16"/>
                <w:rtl/>
              </w:rPr>
              <w:t xml:space="preserve"> </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 xml:space="preserve"> فرنسا - </w:t>
            </w:r>
            <w:r w:rsidRPr="009777D0">
              <w:rPr>
                <w:rFonts w:ascii="Simplified Arabic" w:hAnsi="Simplified Arabic"/>
                <w:snapToGrid w:val="0"/>
                <w:sz w:val="16"/>
                <w:szCs w:val="16"/>
                <w:rtl/>
              </w:rPr>
              <w:t>زجاجة /100مل</w:t>
            </w:r>
          </w:p>
        </w:tc>
        <w:tc>
          <w:tcPr>
            <w:tcW w:w="1464" w:type="dxa"/>
            <w:tcBorders>
              <w:top w:val="nil"/>
              <w:left w:val="nil"/>
              <w:bottom w:val="single" w:sz="4" w:space="0" w:color="auto"/>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201.74</w:t>
            </w:r>
          </w:p>
        </w:tc>
        <w:tc>
          <w:tcPr>
            <w:tcW w:w="1465" w:type="dxa"/>
            <w:gridSpan w:val="3"/>
            <w:tcBorders>
              <w:top w:val="nil"/>
              <w:left w:val="nil"/>
              <w:bottom w:val="single" w:sz="4" w:space="0" w:color="auto"/>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193.40</w:t>
            </w:r>
          </w:p>
        </w:tc>
        <w:tc>
          <w:tcPr>
            <w:tcW w:w="1465" w:type="dxa"/>
            <w:gridSpan w:val="2"/>
            <w:tcBorders>
              <w:top w:val="nil"/>
              <w:left w:val="nil"/>
              <w:bottom w:val="single" w:sz="4" w:space="0" w:color="auto"/>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184.74</w:t>
            </w:r>
          </w:p>
        </w:tc>
        <w:tc>
          <w:tcPr>
            <w:tcW w:w="4681" w:type="dxa"/>
            <w:tcBorders>
              <w:top w:val="nil"/>
              <w:bottom w:val="single" w:sz="4" w:space="0" w:color="auto"/>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Perfume for Women – Lacoste – France – Bottle/100ml</w:t>
            </w:r>
          </w:p>
        </w:tc>
      </w:tr>
    </w:tbl>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hint="cs"/>
          <w:b/>
          <w:bCs/>
          <w:sz w:val="18"/>
          <w:szCs w:val="18"/>
          <w:rtl/>
        </w:rPr>
        <w:lastRenderedPageBreak/>
        <w:t>(تابع)</w:t>
      </w:r>
      <w:r w:rsidRPr="009777D0">
        <w:rPr>
          <w:rFonts w:ascii="Simplified Arabic" w:hAnsi="Simplified Arabic"/>
          <w:b/>
          <w:bCs/>
          <w:sz w:val="18"/>
          <w:szCs w:val="18"/>
          <w:rtl/>
        </w:rPr>
        <w:t xml:space="preserve"> متوسطات أسعار المستهلك</w:t>
      </w:r>
      <w:r w:rsidRPr="009777D0">
        <w:rPr>
          <w:rFonts w:ascii="Simplified Arabic" w:hAnsi="Simplified Arabic" w:hint="cs"/>
          <w:b/>
          <w:bCs/>
          <w:sz w:val="18"/>
          <w:szCs w:val="18"/>
          <w:rtl/>
        </w:rPr>
        <w:t xml:space="preserve"> لبعض السلع المختارة</w:t>
      </w:r>
      <w:r w:rsidRPr="009777D0">
        <w:rPr>
          <w:rFonts w:ascii="Simplified Arabic" w:hAnsi="Simplified Arabic"/>
          <w:b/>
          <w:bCs/>
          <w:sz w:val="18"/>
          <w:szCs w:val="18"/>
          <w:rtl/>
        </w:rPr>
        <w:t xml:space="preserve"> </w:t>
      </w:r>
      <w:r w:rsidRPr="009777D0">
        <w:rPr>
          <w:rFonts w:ascii="Simplified Arabic" w:hAnsi="Simplified Arabic" w:hint="cs"/>
          <w:b/>
          <w:bCs/>
          <w:sz w:val="18"/>
          <w:szCs w:val="18"/>
          <w:rtl/>
        </w:rPr>
        <w:t>في فلسطين</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2018</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r w:rsidRPr="009777D0">
        <w:rPr>
          <w:rFonts w:ascii="Simplified Arabic" w:hAnsi="Simplified Arabic" w:hint="cs"/>
          <w:b/>
          <w:bCs/>
          <w:sz w:val="18"/>
          <w:szCs w:val="18"/>
          <w:rtl/>
        </w:rPr>
        <w:t xml:space="preserve"> </w:t>
      </w:r>
    </w:p>
    <w:p w:rsidR="00EF5F2A" w:rsidRPr="009777D0" w:rsidRDefault="00EF5F2A" w:rsidP="00EF5F2A">
      <w:pPr>
        <w:pStyle w:val="Heading3"/>
        <w:bidi w:val="0"/>
        <w:rPr>
          <w:rFonts w:ascii="Arial" w:hAnsi="Arial" w:cs="Arial"/>
          <w:sz w:val="18"/>
          <w:szCs w:val="18"/>
        </w:rPr>
      </w:pPr>
      <w:r w:rsidRPr="009777D0">
        <w:rPr>
          <w:rFonts w:ascii="Arial" w:hAnsi="Arial" w:cs="Arial"/>
          <w:sz w:val="18"/>
          <w:szCs w:val="18"/>
        </w:rPr>
        <w:t>(Cont.) Average Consumer Prices for Selected Commodities in Palestine, 2018- 2020</w:t>
      </w:r>
    </w:p>
    <w:tbl>
      <w:tblPr>
        <w:tblpPr w:vertAnchor="text" w:horzAnchor="page" w:tblpXSpec="center" w:tblpY="1"/>
        <w:tblOverlap w:val="never"/>
        <w:bidiVisual/>
        <w:tblW w:w="12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4"/>
        <w:gridCol w:w="1559"/>
        <w:gridCol w:w="399"/>
        <w:gridCol w:w="733"/>
        <w:gridCol w:w="427"/>
        <w:gridCol w:w="66"/>
        <w:gridCol w:w="1494"/>
        <w:gridCol w:w="4539"/>
      </w:tblGrid>
      <w:tr w:rsidR="009777D0" w:rsidRPr="009777D0" w:rsidTr="00057198">
        <w:trPr>
          <w:cantSplit/>
          <w:trHeight w:val="312"/>
        </w:trPr>
        <w:tc>
          <w:tcPr>
            <w:tcW w:w="3264" w:type="dxa"/>
            <w:tcBorders>
              <w:top w:val="nil"/>
              <w:left w:val="nil"/>
              <w:bottom w:val="single" w:sz="4" w:space="0" w:color="auto"/>
              <w:right w:val="nil"/>
            </w:tcBorders>
            <w:vAlign w:val="center"/>
          </w:tcPr>
          <w:p w:rsidR="00EF5F2A" w:rsidRPr="009777D0" w:rsidRDefault="00EF5F2A" w:rsidP="00EF5F2A">
            <w:pPr>
              <w:pStyle w:val="Heading4"/>
              <w:bidi w:val="0"/>
              <w:jc w:val="right"/>
              <w:rPr>
                <w:rFonts w:ascii="Simplified Arabic" w:hAnsi="Simplified Arabic"/>
                <w:b w:val="0"/>
                <w:bCs w:val="0"/>
                <w:sz w:val="16"/>
                <w:szCs w:val="16"/>
              </w:rPr>
            </w:pPr>
            <w:r w:rsidRPr="009777D0">
              <w:rPr>
                <w:rFonts w:ascii="Simplified Arabic" w:hAnsi="Simplified Arabic"/>
                <w:b w:val="0"/>
                <w:bCs w:val="0"/>
                <w:sz w:val="16"/>
                <w:szCs w:val="16"/>
                <w:rtl/>
              </w:rPr>
              <w:t>الأسعار بالشي</w:t>
            </w:r>
            <w:r w:rsidRPr="009777D0">
              <w:rPr>
                <w:rFonts w:ascii="Simplified Arabic" w:hAnsi="Simplified Arabic" w:hint="cs"/>
                <w:b w:val="0"/>
                <w:bCs w:val="0"/>
                <w:sz w:val="16"/>
                <w:szCs w:val="16"/>
                <w:rtl/>
              </w:rPr>
              <w:t>ق</w:t>
            </w:r>
            <w:r w:rsidRPr="009777D0">
              <w:rPr>
                <w:rFonts w:ascii="Simplified Arabic" w:hAnsi="Simplified Arabic"/>
                <w:b w:val="0"/>
                <w:bCs w:val="0"/>
                <w:sz w:val="16"/>
                <w:szCs w:val="16"/>
                <w:rtl/>
              </w:rPr>
              <w:t>ل</w:t>
            </w:r>
            <w:r w:rsidRPr="009777D0">
              <w:rPr>
                <w:rFonts w:ascii="Simplified Arabic" w:hAnsi="Simplified Arabic" w:hint="cs"/>
                <w:b w:val="0"/>
                <w:bCs w:val="0"/>
                <w:sz w:val="16"/>
                <w:szCs w:val="16"/>
                <w:rtl/>
              </w:rPr>
              <w:t xml:space="preserve"> الاسرائيلي</w:t>
            </w:r>
          </w:p>
        </w:tc>
        <w:tc>
          <w:tcPr>
            <w:tcW w:w="1958" w:type="dxa"/>
            <w:gridSpan w:val="2"/>
            <w:tcBorders>
              <w:top w:val="nil"/>
              <w:left w:val="nil"/>
              <w:bottom w:val="single" w:sz="4" w:space="0" w:color="auto"/>
              <w:right w:val="nil"/>
            </w:tcBorders>
            <w:vAlign w:val="center"/>
          </w:tcPr>
          <w:p w:rsidR="00EF5F2A" w:rsidRPr="009777D0" w:rsidRDefault="00EF5F2A" w:rsidP="00EF5F2A">
            <w:pPr>
              <w:ind w:hanging="23"/>
              <w:jc w:val="center"/>
              <w:rPr>
                <w:rFonts w:ascii="Arial" w:hAnsi="Arial"/>
                <w:sz w:val="16"/>
                <w:szCs w:val="16"/>
              </w:rPr>
            </w:pPr>
          </w:p>
        </w:tc>
        <w:tc>
          <w:tcPr>
            <w:tcW w:w="1226" w:type="dxa"/>
            <w:gridSpan w:val="3"/>
            <w:tcBorders>
              <w:top w:val="nil"/>
              <w:left w:val="nil"/>
              <w:bottom w:val="single" w:sz="4" w:space="0" w:color="auto"/>
              <w:right w:val="nil"/>
            </w:tcBorders>
            <w:vAlign w:val="center"/>
          </w:tcPr>
          <w:p w:rsidR="00EF5F2A" w:rsidRPr="009777D0" w:rsidRDefault="00EF5F2A" w:rsidP="00EF5F2A">
            <w:pPr>
              <w:ind w:hanging="23"/>
              <w:jc w:val="center"/>
              <w:rPr>
                <w:rFonts w:ascii="Arial" w:hAnsi="Arial"/>
                <w:b/>
                <w:bCs/>
                <w:sz w:val="10"/>
                <w:szCs w:val="10"/>
              </w:rPr>
            </w:pPr>
          </w:p>
        </w:tc>
        <w:tc>
          <w:tcPr>
            <w:tcW w:w="1494" w:type="dxa"/>
            <w:tcBorders>
              <w:top w:val="nil"/>
              <w:left w:val="nil"/>
              <w:bottom w:val="single" w:sz="4" w:space="0" w:color="auto"/>
              <w:right w:val="nil"/>
            </w:tcBorders>
            <w:vAlign w:val="center"/>
          </w:tcPr>
          <w:p w:rsidR="00EF5F2A" w:rsidRPr="009777D0" w:rsidRDefault="00EF5F2A" w:rsidP="00EF5F2A">
            <w:pPr>
              <w:ind w:hanging="23"/>
              <w:jc w:val="center"/>
              <w:rPr>
                <w:rFonts w:ascii="Arial" w:hAnsi="Arial"/>
                <w:b/>
                <w:bCs/>
                <w:sz w:val="16"/>
                <w:szCs w:val="16"/>
              </w:rPr>
            </w:pPr>
          </w:p>
        </w:tc>
        <w:tc>
          <w:tcPr>
            <w:tcW w:w="4539" w:type="dxa"/>
            <w:tcBorders>
              <w:top w:val="nil"/>
              <w:left w:val="nil"/>
              <w:bottom w:val="single" w:sz="4" w:space="0" w:color="auto"/>
              <w:right w:val="nil"/>
            </w:tcBorders>
            <w:vAlign w:val="center"/>
          </w:tcPr>
          <w:p w:rsidR="00EF5F2A" w:rsidRPr="009777D0" w:rsidRDefault="00EF5F2A" w:rsidP="00EF5F2A">
            <w:pPr>
              <w:pStyle w:val="Heading4"/>
              <w:bidi w:val="0"/>
              <w:rPr>
                <w:rFonts w:ascii="Arial" w:hAnsi="Arial"/>
                <w:b w:val="0"/>
                <w:bCs w:val="0"/>
                <w:sz w:val="16"/>
                <w:szCs w:val="16"/>
              </w:rPr>
            </w:pPr>
            <w:r w:rsidRPr="009777D0">
              <w:rPr>
                <w:rFonts w:ascii="Arial" w:hAnsi="Arial"/>
                <w:b w:val="0"/>
                <w:bCs w:val="0"/>
                <w:sz w:val="16"/>
                <w:szCs w:val="16"/>
              </w:rPr>
              <w:t xml:space="preserve">Prices in NIS  </w:t>
            </w:r>
          </w:p>
        </w:tc>
      </w:tr>
      <w:tr w:rsidR="009777D0" w:rsidRPr="009777D0" w:rsidTr="00057198">
        <w:trPr>
          <w:cantSplit/>
          <w:trHeight w:val="312"/>
        </w:trPr>
        <w:tc>
          <w:tcPr>
            <w:tcW w:w="3264" w:type="dxa"/>
            <w:vMerge w:val="restart"/>
            <w:vAlign w:val="center"/>
          </w:tcPr>
          <w:p w:rsidR="00EF5F2A" w:rsidRPr="009777D0" w:rsidRDefault="00EF5F2A" w:rsidP="00EF5F2A">
            <w:pPr>
              <w:pStyle w:val="Heading7"/>
              <w:rPr>
                <w:rFonts w:ascii="Simplified Arabic" w:hAnsi="Simplified Arabic" w:cs="Simplified Arabic"/>
                <w:sz w:val="16"/>
                <w:szCs w:val="16"/>
              </w:rPr>
            </w:pPr>
            <w:r w:rsidRPr="009777D0">
              <w:rPr>
                <w:rFonts w:ascii="Simplified Arabic" w:hAnsi="Simplified Arabic" w:cs="Simplified Arabic"/>
                <w:sz w:val="16"/>
                <w:szCs w:val="16"/>
                <w:rtl/>
              </w:rPr>
              <w:t>وصف السلعة</w:t>
            </w:r>
          </w:p>
        </w:tc>
        <w:tc>
          <w:tcPr>
            <w:tcW w:w="2691" w:type="dxa"/>
            <w:gridSpan w:val="3"/>
            <w:tcBorders>
              <w:left w:val="nil"/>
              <w:bottom w:val="single" w:sz="4" w:space="0" w:color="auto"/>
              <w:right w:val="nil"/>
            </w:tcBorders>
            <w:vAlign w:val="center"/>
          </w:tcPr>
          <w:p w:rsidR="00EF5F2A" w:rsidRPr="009777D0" w:rsidRDefault="00EF5F2A" w:rsidP="00EF5F2A">
            <w:pPr>
              <w:bidi w:val="0"/>
              <w:jc w:val="right"/>
              <w:rPr>
                <w:rFonts w:ascii="Arial" w:hAnsi="Arial"/>
                <w:sz w:val="16"/>
                <w:szCs w:val="16"/>
              </w:rPr>
            </w:pPr>
            <w:r w:rsidRPr="009777D0">
              <w:rPr>
                <w:rFonts w:ascii="Arial" w:hAnsi="Arial" w:hint="cs"/>
                <w:b/>
                <w:bCs/>
                <w:snapToGrid w:val="0"/>
                <w:sz w:val="16"/>
                <w:szCs w:val="16"/>
                <w:rtl/>
              </w:rPr>
              <w:t>السنة</w:t>
            </w:r>
          </w:p>
        </w:tc>
        <w:tc>
          <w:tcPr>
            <w:tcW w:w="1987" w:type="dxa"/>
            <w:gridSpan w:val="3"/>
            <w:tcBorders>
              <w:left w:val="nil"/>
              <w:bottom w:val="single" w:sz="4" w:space="0" w:color="auto"/>
            </w:tcBorders>
            <w:vAlign w:val="center"/>
          </w:tcPr>
          <w:p w:rsidR="00EF5F2A" w:rsidRPr="009777D0" w:rsidRDefault="00EF5F2A" w:rsidP="00EF5F2A">
            <w:pPr>
              <w:ind w:hanging="23"/>
              <w:jc w:val="right"/>
              <w:rPr>
                <w:rFonts w:ascii="Arial" w:hAnsi="Arial"/>
                <w:sz w:val="16"/>
                <w:szCs w:val="16"/>
                <w:rtl/>
              </w:rPr>
            </w:pPr>
            <w:r w:rsidRPr="009777D0">
              <w:rPr>
                <w:rFonts w:ascii="Arial" w:hAnsi="Arial"/>
                <w:b/>
                <w:bCs/>
                <w:sz w:val="16"/>
                <w:szCs w:val="16"/>
              </w:rPr>
              <w:t>Year</w:t>
            </w:r>
          </w:p>
        </w:tc>
        <w:tc>
          <w:tcPr>
            <w:tcW w:w="4539" w:type="dxa"/>
            <w:vMerge w:val="restart"/>
            <w:vAlign w:val="center"/>
          </w:tcPr>
          <w:p w:rsidR="00EF5F2A" w:rsidRPr="009777D0" w:rsidRDefault="00EF5F2A" w:rsidP="00EF5F2A">
            <w:pPr>
              <w:pStyle w:val="Heading4"/>
              <w:bidi w:val="0"/>
              <w:jc w:val="center"/>
              <w:rPr>
                <w:rFonts w:ascii="Arial" w:hAnsi="Arial"/>
                <w:sz w:val="16"/>
                <w:szCs w:val="16"/>
              </w:rPr>
            </w:pPr>
            <w:r w:rsidRPr="009777D0">
              <w:rPr>
                <w:rFonts w:ascii="Arial" w:hAnsi="Arial"/>
                <w:sz w:val="16"/>
                <w:szCs w:val="16"/>
              </w:rPr>
              <w:t>Commodity Description</w:t>
            </w:r>
          </w:p>
        </w:tc>
      </w:tr>
      <w:tr w:rsidR="009777D0" w:rsidRPr="009777D0" w:rsidTr="00057198">
        <w:trPr>
          <w:cantSplit/>
          <w:trHeight w:val="312"/>
        </w:trPr>
        <w:tc>
          <w:tcPr>
            <w:tcW w:w="3264" w:type="dxa"/>
            <w:vMerge/>
            <w:tcBorders>
              <w:bottom w:val="single" w:sz="4" w:space="0" w:color="auto"/>
            </w:tcBorders>
            <w:vAlign w:val="center"/>
          </w:tcPr>
          <w:p w:rsidR="00EF5F2A" w:rsidRPr="009777D0" w:rsidRDefault="00EF5F2A" w:rsidP="00EF5F2A">
            <w:pPr>
              <w:jc w:val="lowKashida"/>
              <w:rPr>
                <w:rFonts w:ascii="Simplified Arabic" w:hAnsi="Simplified Arabic"/>
                <w:sz w:val="16"/>
                <w:szCs w:val="16"/>
                <w:rtl/>
              </w:rPr>
            </w:pPr>
          </w:p>
        </w:tc>
        <w:tc>
          <w:tcPr>
            <w:tcW w:w="1559" w:type="dxa"/>
            <w:tcBorders>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2018</w:t>
            </w:r>
          </w:p>
        </w:tc>
        <w:tc>
          <w:tcPr>
            <w:tcW w:w="1559" w:type="dxa"/>
            <w:gridSpan w:val="3"/>
            <w:tcBorders>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2019</w:t>
            </w:r>
          </w:p>
        </w:tc>
        <w:tc>
          <w:tcPr>
            <w:tcW w:w="1560" w:type="dxa"/>
            <w:gridSpan w:val="2"/>
            <w:tcBorders>
              <w:left w:val="single" w:sz="4" w:space="0" w:color="auto"/>
              <w:bottom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2020</w:t>
            </w:r>
          </w:p>
        </w:tc>
        <w:tc>
          <w:tcPr>
            <w:tcW w:w="4539" w:type="dxa"/>
            <w:vMerge/>
            <w:tcBorders>
              <w:bottom w:val="single" w:sz="4" w:space="0" w:color="auto"/>
            </w:tcBorders>
            <w:vAlign w:val="center"/>
          </w:tcPr>
          <w:p w:rsidR="00EF5F2A" w:rsidRPr="009777D0" w:rsidRDefault="00EF5F2A" w:rsidP="00EF5F2A">
            <w:pPr>
              <w:bidi w:val="0"/>
              <w:ind w:left="-68" w:firstLine="68"/>
              <w:rPr>
                <w:rFonts w:ascii="Arial" w:hAnsi="Arial"/>
                <w:snapToGrid w:val="0"/>
                <w:sz w:val="16"/>
                <w:szCs w:val="16"/>
              </w:rPr>
            </w:pPr>
          </w:p>
        </w:tc>
      </w:tr>
      <w:tr w:rsidR="009777D0" w:rsidRPr="009777D0" w:rsidTr="00057198">
        <w:trPr>
          <w:cantSplit/>
          <w:trHeight w:val="312"/>
        </w:trPr>
        <w:tc>
          <w:tcPr>
            <w:tcW w:w="3264"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عطر رجالي-</w:t>
            </w:r>
            <w:r w:rsidRPr="009777D0">
              <w:rPr>
                <w:rFonts w:ascii="Simplified Arabic" w:hAnsi="Simplified Arabic" w:hint="cs"/>
                <w:snapToGrid w:val="0"/>
                <w:sz w:val="16"/>
                <w:szCs w:val="16"/>
                <w:rtl/>
              </w:rPr>
              <w:t xml:space="preserve"> دنهل</w:t>
            </w:r>
            <w:r w:rsidRPr="009777D0">
              <w:rPr>
                <w:rFonts w:ascii="Simplified Arabic" w:hAnsi="Simplified Arabic"/>
                <w:snapToGrid w:val="0"/>
                <w:sz w:val="16"/>
                <w:szCs w:val="16"/>
                <w:rtl/>
              </w:rPr>
              <w:t>-</w:t>
            </w:r>
            <w:r w:rsidRPr="009777D0">
              <w:rPr>
                <w:rFonts w:ascii="Simplified Arabic" w:hAnsi="Simplified Arabic" w:hint="cs"/>
                <w:snapToGrid w:val="0"/>
                <w:sz w:val="16"/>
                <w:szCs w:val="16"/>
                <w:rtl/>
              </w:rPr>
              <w:t xml:space="preserve"> </w:t>
            </w:r>
            <w:r w:rsidRPr="009777D0">
              <w:rPr>
                <w:rFonts w:ascii="Simplified Arabic" w:hAnsi="Simplified Arabic"/>
                <w:snapToGrid w:val="0"/>
                <w:sz w:val="16"/>
                <w:szCs w:val="16"/>
                <w:rtl/>
              </w:rPr>
              <w:t>فرنسا-</w:t>
            </w:r>
            <w:r w:rsidRPr="009777D0">
              <w:rPr>
                <w:rFonts w:ascii="Simplified Arabic" w:hAnsi="Simplified Arabic" w:hint="cs"/>
                <w:snapToGrid w:val="0"/>
                <w:sz w:val="16"/>
                <w:szCs w:val="16"/>
                <w:rtl/>
              </w:rPr>
              <w:t xml:space="preserve"> </w:t>
            </w:r>
            <w:r w:rsidRPr="009777D0">
              <w:rPr>
                <w:rFonts w:ascii="Simplified Arabic" w:hAnsi="Simplified Arabic"/>
                <w:snapToGrid w:val="0"/>
                <w:sz w:val="16"/>
                <w:szCs w:val="16"/>
                <w:rtl/>
              </w:rPr>
              <w:t>زجاجه/100ملم</w:t>
            </w:r>
          </w:p>
        </w:tc>
        <w:tc>
          <w:tcPr>
            <w:tcW w:w="1559"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189.25</w:t>
            </w:r>
          </w:p>
        </w:tc>
        <w:tc>
          <w:tcPr>
            <w:tcW w:w="1559"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201.81</w:t>
            </w:r>
          </w:p>
        </w:tc>
        <w:tc>
          <w:tcPr>
            <w:tcW w:w="1560"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199.24</w:t>
            </w:r>
          </w:p>
        </w:tc>
        <w:tc>
          <w:tcPr>
            <w:tcW w:w="4539"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Perfume for Men–Danhell–France–Bottle/100ml</w:t>
            </w:r>
          </w:p>
        </w:tc>
      </w:tr>
      <w:tr w:rsidR="009777D0" w:rsidRPr="009777D0" w:rsidTr="00057198">
        <w:trPr>
          <w:cantSplit/>
          <w:trHeight w:val="312"/>
        </w:trPr>
        <w:tc>
          <w:tcPr>
            <w:tcW w:w="3264"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tl/>
              </w:rPr>
            </w:pPr>
            <w:r w:rsidRPr="009777D0">
              <w:rPr>
                <w:rFonts w:ascii="Simplified Arabic" w:hAnsi="Simplified Arabic"/>
                <w:snapToGrid w:val="0"/>
                <w:sz w:val="16"/>
                <w:szCs w:val="16"/>
                <w:rtl/>
              </w:rPr>
              <w:t>صابون تواليت - بالموليف – اميركا</w:t>
            </w:r>
            <w:r w:rsidRPr="009777D0">
              <w:rPr>
                <w:rFonts w:ascii="Simplified Arabic" w:hAnsi="Simplified Arabic" w:hint="cs"/>
                <w:snapToGrid w:val="0"/>
                <w:sz w:val="16"/>
                <w:szCs w:val="16"/>
                <w:rtl/>
              </w:rPr>
              <w:t xml:space="preserve"> - </w:t>
            </w:r>
            <w:r w:rsidRPr="009777D0">
              <w:rPr>
                <w:rFonts w:ascii="Simplified Arabic" w:hAnsi="Simplified Arabic"/>
                <w:snapToGrid w:val="0"/>
                <w:sz w:val="16"/>
                <w:szCs w:val="16"/>
                <w:rtl/>
              </w:rPr>
              <w:t>قطعة /125غم</w:t>
            </w:r>
          </w:p>
        </w:tc>
        <w:tc>
          <w:tcPr>
            <w:tcW w:w="1559"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2.75</w:t>
            </w:r>
          </w:p>
        </w:tc>
        <w:tc>
          <w:tcPr>
            <w:tcW w:w="1559"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2.86</w:t>
            </w:r>
          </w:p>
        </w:tc>
        <w:tc>
          <w:tcPr>
            <w:tcW w:w="1560"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2.92</w:t>
            </w:r>
          </w:p>
        </w:tc>
        <w:tc>
          <w:tcPr>
            <w:tcW w:w="4539" w:type="dxa"/>
            <w:tcBorders>
              <w:top w:val="nil"/>
              <w:bottom w:val="nil"/>
            </w:tcBorders>
            <w:vAlign w:val="center"/>
          </w:tcPr>
          <w:p w:rsidR="00EF5F2A" w:rsidRPr="009777D0" w:rsidRDefault="00EF5F2A" w:rsidP="007C6DE9">
            <w:pPr>
              <w:bidi w:val="0"/>
              <w:ind w:left="69"/>
              <w:rPr>
                <w:rFonts w:ascii="Arial" w:hAnsi="Arial" w:cs="Arial"/>
                <w:sz w:val="16"/>
                <w:szCs w:val="16"/>
              </w:rPr>
            </w:pPr>
            <w:r w:rsidRPr="009777D0">
              <w:rPr>
                <w:rFonts w:ascii="Arial" w:hAnsi="Arial" w:cs="Arial"/>
                <w:sz w:val="16"/>
                <w:szCs w:val="16"/>
              </w:rPr>
              <w:t xml:space="preserve">Toilet Soap – </w:t>
            </w:r>
            <w:r w:rsidR="007C6DE9">
              <w:rPr>
                <w:rFonts w:ascii="Arial" w:hAnsi="Arial" w:cs="Arial"/>
                <w:sz w:val="16"/>
                <w:szCs w:val="16"/>
              </w:rPr>
              <w:t>Palmolive</w:t>
            </w:r>
            <w:r w:rsidRPr="009777D0">
              <w:rPr>
                <w:rFonts w:ascii="Arial" w:hAnsi="Arial" w:cs="Arial"/>
                <w:sz w:val="16"/>
                <w:szCs w:val="16"/>
              </w:rPr>
              <w:t xml:space="preserve"> – </w:t>
            </w:r>
            <w:r w:rsidR="007C6DE9">
              <w:rPr>
                <w:rFonts w:ascii="Arial" w:hAnsi="Arial" w:cs="Arial"/>
                <w:sz w:val="16"/>
                <w:szCs w:val="16"/>
              </w:rPr>
              <w:t>USA</w:t>
            </w:r>
            <w:r w:rsidRPr="009777D0">
              <w:rPr>
                <w:rFonts w:ascii="Arial" w:hAnsi="Arial" w:cs="Arial"/>
                <w:sz w:val="16"/>
                <w:szCs w:val="16"/>
              </w:rPr>
              <w:t xml:space="preserve"> – Piece/</w:t>
            </w:r>
            <w:r w:rsidR="007C6DE9">
              <w:rPr>
                <w:rFonts w:ascii="Arial" w:hAnsi="Arial" w:cs="Arial"/>
                <w:sz w:val="16"/>
                <w:szCs w:val="16"/>
              </w:rPr>
              <w:t>125</w:t>
            </w:r>
            <w:r w:rsidRPr="009777D0">
              <w:rPr>
                <w:rFonts w:ascii="Arial" w:hAnsi="Arial" w:cs="Arial"/>
                <w:sz w:val="16"/>
                <w:szCs w:val="16"/>
              </w:rPr>
              <w:t>gm</w:t>
            </w:r>
          </w:p>
        </w:tc>
      </w:tr>
      <w:tr w:rsidR="009777D0" w:rsidRPr="009777D0" w:rsidTr="00057198">
        <w:trPr>
          <w:cantSplit/>
          <w:trHeight w:val="312"/>
        </w:trPr>
        <w:tc>
          <w:tcPr>
            <w:tcW w:w="3264"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شامبو-سانسيلك-أمريكا-عبوه/</w:t>
            </w:r>
            <w:r w:rsidRPr="009777D0">
              <w:rPr>
                <w:rFonts w:ascii="Simplified Arabic" w:hAnsi="Simplified Arabic" w:hint="cs"/>
                <w:snapToGrid w:val="0"/>
                <w:sz w:val="16"/>
                <w:szCs w:val="16"/>
                <w:rtl/>
              </w:rPr>
              <w:t>700</w:t>
            </w:r>
            <w:r w:rsidRPr="009777D0">
              <w:rPr>
                <w:rFonts w:ascii="Simplified Arabic" w:hAnsi="Simplified Arabic"/>
                <w:snapToGrid w:val="0"/>
                <w:sz w:val="16"/>
                <w:szCs w:val="16"/>
                <w:rtl/>
              </w:rPr>
              <w:t>مل</w:t>
            </w:r>
          </w:p>
        </w:tc>
        <w:tc>
          <w:tcPr>
            <w:tcW w:w="1559"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16.42</w:t>
            </w:r>
          </w:p>
        </w:tc>
        <w:tc>
          <w:tcPr>
            <w:tcW w:w="1559"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16.60</w:t>
            </w:r>
          </w:p>
        </w:tc>
        <w:tc>
          <w:tcPr>
            <w:tcW w:w="1560"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16.10</w:t>
            </w:r>
          </w:p>
        </w:tc>
        <w:tc>
          <w:tcPr>
            <w:tcW w:w="4539" w:type="dxa"/>
            <w:tcBorders>
              <w:top w:val="nil"/>
              <w:bottom w:val="nil"/>
            </w:tcBorders>
            <w:vAlign w:val="center"/>
          </w:tcPr>
          <w:p w:rsidR="00EF5F2A" w:rsidRPr="009777D0" w:rsidRDefault="00EF5F2A" w:rsidP="007C6DE9">
            <w:pPr>
              <w:bidi w:val="0"/>
              <w:ind w:left="69"/>
              <w:rPr>
                <w:rFonts w:ascii="Arial" w:hAnsi="Arial" w:cs="Arial"/>
                <w:sz w:val="16"/>
                <w:szCs w:val="16"/>
              </w:rPr>
            </w:pPr>
            <w:r w:rsidRPr="009777D0">
              <w:rPr>
                <w:rFonts w:ascii="Arial" w:hAnsi="Arial" w:cs="Arial"/>
                <w:sz w:val="16"/>
                <w:szCs w:val="16"/>
              </w:rPr>
              <w:t>Shampoo – Sunsilk – USA – Refill/7</w:t>
            </w:r>
            <w:r w:rsidR="007C6DE9">
              <w:rPr>
                <w:rFonts w:ascii="Arial" w:hAnsi="Arial" w:cs="Arial"/>
                <w:sz w:val="16"/>
                <w:szCs w:val="16"/>
              </w:rPr>
              <w:t>0</w:t>
            </w:r>
            <w:r w:rsidRPr="009777D0">
              <w:rPr>
                <w:rFonts w:ascii="Arial" w:hAnsi="Arial" w:cs="Arial"/>
                <w:sz w:val="16"/>
                <w:szCs w:val="16"/>
              </w:rPr>
              <w:t>0ml</w:t>
            </w:r>
          </w:p>
        </w:tc>
      </w:tr>
      <w:tr w:rsidR="009777D0" w:rsidRPr="009777D0" w:rsidTr="00057198">
        <w:trPr>
          <w:cantSplit/>
          <w:trHeight w:val="312"/>
        </w:trPr>
        <w:tc>
          <w:tcPr>
            <w:tcW w:w="3264" w:type="dxa"/>
            <w:tcBorders>
              <w:top w:val="nil"/>
              <w:bottom w:val="nil"/>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معجون حلاقة-بالموليف-اميركا-عبوه/100مل</w:t>
            </w:r>
          </w:p>
        </w:tc>
        <w:tc>
          <w:tcPr>
            <w:tcW w:w="1559" w:type="dxa"/>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11.48</w:t>
            </w:r>
          </w:p>
        </w:tc>
        <w:tc>
          <w:tcPr>
            <w:tcW w:w="1559" w:type="dxa"/>
            <w:gridSpan w:val="3"/>
            <w:tcBorders>
              <w:top w:val="nil"/>
              <w:left w:val="nil"/>
              <w:bottom w:val="nil"/>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11.44</w:t>
            </w:r>
          </w:p>
        </w:tc>
        <w:tc>
          <w:tcPr>
            <w:tcW w:w="1560" w:type="dxa"/>
            <w:gridSpan w:val="2"/>
            <w:tcBorders>
              <w:top w:val="nil"/>
              <w:left w:val="nil"/>
              <w:bottom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11.13</w:t>
            </w:r>
          </w:p>
        </w:tc>
        <w:tc>
          <w:tcPr>
            <w:tcW w:w="4539" w:type="dxa"/>
            <w:tcBorders>
              <w:top w:val="nil"/>
              <w:bottom w:val="nil"/>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Shaving Foam – Palmolive –USA – Refill/100ml</w:t>
            </w:r>
          </w:p>
        </w:tc>
      </w:tr>
      <w:tr w:rsidR="009777D0" w:rsidRPr="009777D0" w:rsidTr="00057198">
        <w:trPr>
          <w:cantSplit/>
          <w:trHeight w:val="312"/>
        </w:trPr>
        <w:tc>
          <w:tcPr>
            <w:tcW w:w="3264" w:type="dxa"/>
            <w:tcBorders>
              <w:top w:val="nil"/>
              <w:bottom w:val="single" w:sz="4" w:space="0" w:color="auto"/>
            </w:tcBorders>
            <w:tcMar>
              <w:right w:w="57" w:type="dxa"/>
            </w:tcMar>
            <w:vAlign w:val="center"/>
          </w:tcPr>
          <w:p w:rsidR="00EF5F2A" w:rsidRPr="009777D0" w:rsidRDefault="00EF5F2A" w:rsidP="00EF5F2A">
            <w:pPr>
              <w:bidi w:val="0"/>
              <w:jc w:val="right"/>
              <w:rPr>
                <w:rFonts w:ascii="Simplified Arabic" w:hAnsi="Simplified Arabic"/>
                <w:snapToGrid w:val="0"/>
                <w:sz w:val="16"/>
                <w:szCs w:val="16"/>
              </w:rPr>
            </w:pPr>
            <w:r w:rsidRPr="009777D0">
              <w:rPr>
                <w:rFonts w:ascii="Simplified Arabic" w:hAnsi="Simplified Arabic"/>
                <w:snapToGrid w:val="0"/>
                <w:sz w:val="16"/>
                <w:szCs w:val="16"/>
                <w:rtl/>
              </w:rPr>
              <w:t>ذهب عيار 21- مصنع محليا- غم</w:t>
            </w:r>
          </w:p>
        </w:tc>
        <w:tc>
          <w:tcPr>
            <w:tcW w:w="1559" w:type="dxa"/>
            <w:tcBorders>
              <w:top w:val="nil"/>
              <w:left w:val="nil"/>
              <w:bottom w:val="single" w:sz="4" w:space="0" w:color="auto"/>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140.16</w:t>
            </w:r>
          </w:p>
        </w:tc>
        <w:tc>
          <w:tcPr>
            <w:tcW w:w="1559" w:type="dxa"/>
            <w:gridSpan w:val="3"/>
            <w:tcBorders>
              <w:top w:val="nil"/>
              <w:left w:val="nil"/>
              <w:bottom w:val="single" w:sz="4" w:space="0" w:color="auto"/>
              <w:right w:val="nil"/>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144.92</w:t>
            </w:r>
          </w:p>
        </w:tc>
        <w:tc>
          <w:tcPr>
            <w:tcW w:w="1560" w:type="dxa"/>
            <w:gridSpan w:val="2"/>
            <w:tcBorders>
              <w:top w:val="nil"/>
              <w:left w:val="nil"/>
              <w:bottom w:val="single" w:sz="4" w:space="0" w:color="auto"/>
            </w:tcBorders>
            <w:vAlign w:val="center"/>
          </w:tcPr>
          <w:p w:rsidR="00EF5F2A" w:rsidRPr="009777D0" w:rsidRDefault="00EF5F2A" w:rsidP="00EF5F2A">
            <w:pPr>
              <w:bidi w:val="0"/>
              <w:jc w:val="right"/>
              <w:rPr>
                <w:rFonts w:ascii="Arial" w:hAnsi="Arial" w:cs="Arial"/>
                <w:sz w:val="16"/>
                <w:szCs w:val="16"/>
              </w:rPr>
            </w:pPr>
            <w:r w:rsidRPr="009777D0">
              <w:rPr>
                <w:rFonts w:ascii="Arial" w:hAnsi="Arial" w:cs="Arial"/>
                <w:sz w:val="16"/>
                <w:szCs w:val="16"/>
              </w:rPr>
              <w:t>172.65</w:t>
            </w:r>
          </w:p>
        </w:tc>
        <w:tc>
          <w:tcPr>
            <w:tcW w:w="4539" w:type="dxa"/>
            <w:tcBorders>
              <w:top w:val="nil"/>
              <w:bottom w:val="single" w:sz="4" w:space="0" w:color="auto"/>
            </w:tcBorders>
            <w:vAlign w:val="center"/>
          </w:tcPr>
          <w:p w:rsidR="00EF5F2A" w:rsidRPr="009777D0" w:rsidRDefault="00EF5F2A" w:rsidP="00EF5F2A">
            <w:pPr>
              <w:bidi w:val="0"/>
              <w:ind w:left="69"/>
              <w:rPr>
                <w:rFonts w:ascii="Arial" w:hAnsi="Arial" w:cs="Arial"/>
                <w:sz w:val="16"/>
                <w:szCs w:val="16"/>
              </w:rPr>
            </w:pPr>
            <w:r w:rsidRPr="009777D0">
              <w:rPr>
                <w:rFonts w:ascii="Arial" w:hAnsi="Arial" w:cs="Arial"/>
                <w:sz w:val="16"/>
                <w:szCs w:val="16"/>
              </w:rPr>
              <w:t>Locally Manufactured Gold - Karat 21 – Local - gm</w:t>
            </w:r>
          </w:p>
        </w:tc>
      </w:tr>
    </w:tbl>
    <w:p w:rsidR="00EF5F2A" w:rsidRPr="009777D0" w:rsidRDefault="00EF5F2A" w:rsidP="00EF5F2A">
      <w:pPr>
        <w:jc w:val="center"/>
        <w:rPr>
          <w:rFonts w:ascii="Simplified Arabic" w:hAnsi="Simplified Arabic"/>
          <w:b/>
          <w:bCs/>
          <w:sz w:val="18"/>
          <w:szCs w:val="18"/>
        </w:rPr>
      </w:pPr>
    </w:p>
    <w:p w:rsidR="00EF5F2A" w:rsidRPr="009777D0" w:rsidRDefault="00EF5F2A" w:rsidP="00EF5F2A">
      <w:pPr>
        <w:jc w:val="center"/>
        <w:rPr>
          <w:rFonts w:ascii="Simplified Arabic" w:hAnsi="Simplified Arabic"/>
          <w:b/>
          <w:bCs/>
          <w:sz w:val="18"/>
          <w:szCs w:val="18"/>
        </w:rPr>
      </w:pPr>
    </w:p>
    <w:p w:rsidR="00EF5F2A" w:rsidRPr="009777D0" w:rsidRDefault="00EF5F2A" w:rsidP="00EF5F2A">
      <w:pPr>
        <w:jc w:val="center"/>
        <w:rPr>
          <w:rFonts w:ascii="Simplified Arabic" w:hAnsi="Simplified Arabic"/>
          <w:b/>
          <w:bCs/>
          <w:sz w:val="18"/>
          <w:szCs w:val="18"/>
        </w:rPr>
      </w:pPr>
    </w:p>
    <w:p w:rsidR="00EF5F2A" w:rsidRPr="009777D0" w:rsidRDefault="00EF5F2A" w:rsidP="00EF5F2A">
      <w:pPr>
        <w:jc w:val="center"/>
        <w:rPr>
          <w:rFonts w:ascii="Simplified Arabic" w:hAnsi="Simplified Arabic"/>
          <w:b/>
          <w:bCs/>
          <w:sz w:val="18"/>
          <w:szCs w:val="18"/>
          <w:rtl/>
        </w:rPr>
      </w:pPr>
    </w:p>
    <w:p w:rsidR="00EF5F2A" w:rsidRPr="009777D0" w:rsidRDefault="00EF5F2A" w:rsidP="00EF5F2A">
      <w:pPr>
        <w:jc w:val="center"/>
        <w:rPr>
          <w:rFonts w:ascii="Simplified Arabic" w:hAnsi="Simplified Arabic"/>
          <w:b/>
          <w:bCs/>
          <w:sz w:val="18"/>
          <w:szCs w:val="18"/>
          <w:rtl/>
        </w:rPr>
      </w:pPr>
    </w:p>
    <w:p w:rsidR="00EF5F2A" w:rsidRPr="009777D0" w:rsidRDefault="00EF5F2A" w:rsidP="00EF5F2A">
      <w:pPr>
        <w:jc w:val="center"/>
        <w:rPr>
          <w:rFonts w:ascii="Simplified Arabic" w:hAnsi="Simplified Arabic"/>
          <w:b/>
          <w:bCs/>
          <w:sz w:val="18"/>
          <w:szCs w:val="18"/>
          <w:rtl/>
        </w:rPr>
      </w:pPr>
    </w:p>
    <w:p w:rsidR="00EF5F2A" w:rsidRPr="009777D0" w:rsidRDefault="00EF5F2A" w:rsidP="00EF5F2A">
      <w:pPr>
        <w:rPr>
          <w:rFonts w:ascii="Simplified Arabic" w:hAnsi="Simplified Arabic"/>
          <w:b/>
          <w:bCs/>
          <w:sz w:val="18"/>
          <w:szCs w:val="18"/>
          <w:rtl/>
        </w:rPr>
      </w:pPr>
    </w:p>
    <w:p w:rsidR="00EF5F2A" w:rsidRPr="009777D0" w:rsidRDefault="00EF5F2A" w:rsidP="00EF5F2A">
      <w:pPr>
        <w:rPr>
          <w:rFonts w:ascii="Simplified Arabic" w:hAnsi="Simplified Arabic"/>
          <w:b/>
          <w:bCs/>
          <w:sz w:val="18"/>
          <w:szCs w:val="18"/>
          <w:rtl/>
        </w:rPr>
      </w:pPr>
    </w:p>
    <w:p w:rsidR="00EF5F2A" w:rsidRPr="009777D0" w:rsidRDefault="00EF5F2A" w:rsidP="00EF5F2A">
      <w:pPr>
        <w:rPr>
          <w:rFonts w:ascii="Simplified Arabic" w:hAnsi="Simplified Arabic"/>
          <w:b/>
          <w:bCs/>
          <w:sz w:val="18"/>
          <w:szCs w:val="18"/>
          <w:rtl/>
        </w:rPr>
      </w:pPr>
    </w:p>
    <w:p w:rsidR="00EF5F2A" w:rsidRPr="009777D0" w:rsidRDefault="00EF5F2A" w:rsidP="00EF5F2A">
      <w:pPr>
        <w:rPr>
          <w:rFonts w:ascii="Simplified Arabic" w:hAnsi="Simplified Arabic"/>
          <w:b/>
          <w:bCs/>
          <w:sz w:val="18"/>
          <w:szCs w:val="18"/>
          <w:rtl/>
        </w:rPr>
      </w:pPr>
    </w:p>
    <w:p w:rsidR="00EF5F2A" w:rsidRPr="009777D0" w:rsidRDefault="00EF5F2A" w:rsidP="00EF5F2A">
      <w:pPr>
        <w:rPr>
          <w:rFonts w:ascii="Simplified Arabic" w:hAnsi="Simplified Arabic"/>
          <w:b/>
          <w:bCs/>
          <w:sz w:val="18"/>
          <w:szCs w:val="18"/>
          <w:rtl/>
        </w:rPr>
      </w:pPr>
    </w:p>
    <w:p w:rsidR="00EF5F2A" w:rsidRPr="009777D0" w:rsidRDefault="00EF5F2A" w:rsidP="00EF5F2A">
      <w:pPr>
        <w:rPr>
          <w:rFonts w:ascii="Simplified Arabic" w:hAnsi="Simplified Arabic"/>
          <w:b/>
          <w:bCs/>
          <w:sz w:val="18"/>
          <w:szCs w:val="18"/>
          <w:rtl/>
        </w:rPr>
      </w:pPr>
    </w:p>
    <w:p w:rsidR="00EF5F2A" w:rsidRPr="009777D0" w:rsidRDefault="00EF5F2A" w:rsidP="00EF5F2A">
      <w:pPr>
        <w:jc w:val="center"/>
        <w:rPr>
          <w:rFonts w:ascii="Simplified Arabic" w:hAnsi="Simplified Arabic"/>
          <w:b/>
          <w:bCs/>
          <w:sz w:val="18"/>
          <w:szCs w:val="18"/>
          <w:rtl/>
        </w:rPr>
      </w:pPr>
      <w:r w:rsidRPr="009777D0">
        <w:rPr>
          <w:rFonts w:ascii="Simplified Arabic" w:hAnsi="Simplified Arabic"/>
          <w:b/>
          <w:bCs/>
          <w:sz w:val="18"/>
          <w:szCs w:val="18"/>
          <w:rtl/>
        </w:rPr>
        <w:lastRenderedPageBreak/>
        <w:t xml:space="preserve">أوزان الترجيح </w:t>
      </w:r>
      <w:r w:rsidRPr="009777D0">
        <w:rPr>
          <w:rFonts w:ascii="Simplified Arabic" w:hAnsi="Simplified Arabic" w:hint="cs"/>
          <w:b/>
          <w:bCs/>
          <w:sz w:val="18"/>
          <w:szCs w:val="18"/>
          <w:rtl/>
        </w:rPr>
        <w:t xml:space="preserve">للرقم القياسي </w:t>
      </w:r>
      <w:r w:rsidRPr="009777D0">
        <w:rPr>
          <w:rFonts w:ascii="Simplified Arabic" w:hAnsi="Simplified Arabic"/>
          <w:b/>
          <w:bCs/>
          <w:sz w:val="18"/>
          <w:szCs w:val="18"/>
          <w:rtl/>
        </w:rPr>
        <w:t>لأسعار المستهلك حسب مجموعات الإنفاق الرئيسية والمنطقة،</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 xml:space="preserve">  2018</w:t>
      </w:r>
    </w:p>
    <w:p w:rsidR="00EF5F2A" w:rsidRPr="009777D0" w:rsidRDefault="00EF5F2A" w:rsidP="00EF5F2A">
      <w:pPr>
        <w:pStyle w:val="Heading3"/>
        <w:bidi w:val="0"/>
        <w:rPr>
          <w:rFonts w:ascii="Arial" w:hAnsi="Arial" w:cs="Arial"/>
          <w:sz w:val="18"/>
          <w:szCs w:val="18"/>
        </w:rPr>
      </w:pPr>
      <w:r w:rsidRPr="009777D0">
        <w:rPr>
          <w:rFonts w:ascii="Arial" w:hAnsi="Arial" w:cs="Arial"/>
          <w:sz w:val="18"/>
          <w:szCs w:val="18"/>
        </w:rPr>
        <w:t xml:space="preserve">Relative Weights for Consumer Price Index Numbers by Major Groups of Expenditure and Region, </w:t>
      </w:r>
      <w:r w:rsidRPr="009777D0">
        <w:rPr>
          <w:rFonts w:ascii="Arial" w:hAnsi="Arial" w:cs="Arial" w:hint="cs"/>
          <w:sz w:val="18"/>
          <w:szCs w:val="18"/>
          <w:rtl/>
        </w:rPr>
        <w:t>2018</w:t>
      </w:r>
    </w:p>
    <w:p w:rsidR="00EF5F2A" w:rsidRPr="009777D0" w:rsidRDefault="00EF5F2A" w:rsidP="00EF5F2A">
      <w:pPr>
        <w:bidi w:val="0"/>
        <w:rPr>
          <w:rFonts w:ascii="Arial" w:hAnsi="Arial" w:cs="Arial"/>
          <w:sz w:val="10"/>
          <w:szCs w:val="10"/>
          <w:rtl/>
        </w:rPr>
      </w:pPr>
    </w:p>
    <w:tbl>
      <w:tblPr>
        <w:tblpPr w:vertAnchor="text" w:horzAnchor="page" w:tblpXSpec="center" w:tblpY="1"/>
        <w:tblOverlap w:val="never"/>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6"/>
        <w:gridCol w:w="1429"/>
        <w:gridCol w:w="1430"/>
        <w:gridCol w:w="323"/>
        <w:gridCol w:w="619"/>
        <w:gridCol w:w="487"/>
        <w:gridCol w:w="1430"/>
        <w:gridCol w:w="3900"/>
      </w:tblGrid>
      <w:tr w:rsidR="009777D0" w:rsidRPr="009777D0" w:rsidTr="00057198">
        <w:trPr>
          <w:trHeight w:val="255"/>
        </w:trPr>
        <w:tc>
          <w:tcPr>
            <w:tcW w:w="2856" w:type="dxa"/>
            <w:vMerge w:val="restart"/>
            <w:noWrap/>
            <w:tcMar>
              <w:left w:w="0" w:type="dxa"/>
              <w:right w:w="0" w:type="dxa"/>
            </w:tcMar>
            <w:vAlign w:val="center"/>
          </w:tcPr>
          <w:p w:rsidR="00EF5F2A" w:rsidRPr="009777D0" w:rsidRDefault="00EF5F2A" w:rsidP="00EF5F2A">
            <w:pPr>
              <w:pStyle w:val="Heading9"/>
              <w:rPr>
                <w:rFonts w:ascii="Arial" w:hAnsi="Arial" w:cs="Simplified Arabic"/>
                <w:rtl/>
              </w:rPr>
            </w:pPr>
            <w:r w:rsidRPr="009777D0">
              <w:rPr>
                <w:rFonts w:ascii="Arial" w:hAnsi="Arial" w:cs="Simplified Arabic"/>
                <w:rtl/>
              </w:rPr>
              <w:t>مجموعات الإنفاق الرئيسية</w:t>
            </w:r>
          </w:p>
        </w:tc>
        <w:tc>
          <w:tcPr>
            <w:tcW w:w="3182" w:type="dxa"/>
            <w:gridSpan w:val="3"/>
            <w:tcBorders>
              <w:right w:val="nil"/>
            </w:tcBorders>
            <w:noWrap/>
            <w:tcMar>
              <w:left w:w="0" w:type="dxa"/>
              <w:right w:w="0" w:type="dxa"/>
            </w:tcMar>
            <w:vAlign w:val="center"/>
          </w:tcPr>
          <w:p w:rsidR="00EF5F2A" w:rsidRPr="009777D0" w:rsidRDefault="00EF5F2A" w:rsidP="00EF5F2A">
            <w:pPr>
              <w:pStyle w:val="Heading9"/>
              <w:ind w:left="144"/>
              <w:jc w:val="left"/>
              <w:rPr>
                <w:rFonts w:ascii="Arial" w:hAnsi="Arial" w:cs="Simplified Arabic"/>
                <w:rtl/>
              </w:rPr>
            </w:pPr>
            <w:r w:rsidRPr="009777D0">
              <w:rPr>
                <w:rFonts w:ascii="Arial" w:hAnsi="Arial" w:cs="Simplified Arabic"/>
                <w:rtl/>
              </w:rPr>
              <w:t>المنطقة</w:t>
            </w:r>
          </w:p>
        </w:tc>
        <w:tc>
          <w:tcPr>
            <w:tcW w:w="2536" w:type="dxa"/>
            <w:gridSpan w:val="3"/>
            <w:tcBorders>
              <w:left w:val="nil"/>
              <w:bottom w:val="single" w:sz="4" w:space="0" w:color="auto"/>
            </w:tcBorders>
            <w:noWrap/>
            <w:tcMar>
              <w:left w:w="0" w:type="dxa"/>
              <w:right w:w="0" w:type="dxa"/>
            </w:tcMar>
            <w:vAlign w:val="center"/>
          </w:tcPr>
          <w:p w:rsidR="00EF5F2A" w:rsidRPr="009777D0" w:rsidRDefault="00EF5F2A" w:rsidP="00EF5F2A">
            <w:pPr>
              <w:pStyle w:val="Heading7"/>
              <w:ind w:left="142"/>
              <w:jc w:val="left"/>
              <w:rPr>
                <w:rFonts w:cs="Simplified Arabic"/>
                <w:sz w:val="16"/>
                <w:szCs w:val="16"/>
              </w:rPr>
            </w:pPr>
            <w:r w:rsidRPr="009777D0">
              <w:rPr>
                <w:rFonts w:cs="Simplified Arabic"/>
                <w:sz w:val="16"/>
                <w:szCs w:val="16"/>
              </w:rPr>
              <w:t>Region</w:t>
            </w:r>
          </w:p>
        </w:tc>
        <w:tc>
          <w:tcPr>
            <w:tcW w:w="3900" w:type="dxa"/>
            <w:vMerge w:val="restart"/>
            <w:noWrap/>
            <w:tcMar>
              <w:left w:w="0" w:type="dxa"/>
              <w:right w:w="0" w:type="dxa"/>
            </w:tcMar>
            <w:vAlign w:val="center"/>
          </w:tcPr>
          <w:p w:rsidR="00EF5F2A" w:rsidRPr="009777D0" w:rsidRDefault="00EF5F2A" w:rsidP="00EF5F2A">
            <w:pPr>
              <w:pStyle w:val="Heading8"/>
              <w:jc w:val="center"/>
              <w:rPr>
                <w:rFonts w:cs="Simplified Arabic"/>
                <w:sz w:val="16"/>
              </w:rPr>
            </w:pPr>
            <w:r w:rsidRPr="009777D0">
              <w:rPr>
                <w:rFonts w:cs="Simplified Arabic"/>
                <w:sz w:val="16"/>
              </w:rPr>
              <w:t>Major Groups of Expenditure</w:t>
            </w:r>
          </w:p>
        </w:tc>
      </w:tr>
      <w:tr w:rsidR="009777D0" w:rsidRPr="009777D0" w:rsidTr="00057198">
        <w:trPr>
          <w:trHeight w:val="255"/>
        </w:trPr>
        <w:tc>
          <w:tcPr>
            <w:tcW w:w="2856" w:type="dxa"/>
            <w:vMerge/>
            <w:noWrap/>
            <w:tcMar>
              <w:left w:w="0" w:type="dxa"/>
              <w:right w:w="0" w:type="dxa"/>
            </w:tcMar>
            <w:vAlign w:val="center"/>
          </w:tcPr>
          <w:p w:rsidR="00EF5F2A" w:rsidRPr="009777D0" w:rsidRDefault="00EF5F2A" w:rsidP="00EF5F2A">
            <w:pPr>
              <w:pStyle w:val="Heading9"/>
              <w:rPr>
                <w:rFonts w:ascii="Arial" w:hAnsi="Arial" w:cs="Simplified Arabic"/>
                <w:rtl/>
              </w:rPr>
            </w:pPr>
          </w:p>
        </w:tc>
        <w:tc>
          <w:tcPr>
            <w:tcW w:w="1429" w:type="dxa"/>
            <w:tcBorders>
              <w:bottom w:val="single" w:sz="4" w:space="0" w:color="auto"/>
            </w:tcBorders>
            <w:noWrap/>
            <w:tcMar>
              <w:left w:w="0" w:type="dxa"/>
              <w:right w:w="0" w:type="dxa"/>
            </w:tcMar>
            <w:vAlign w:val="center"/>
          </w:tcPr>
          <w:p w:rsidR="00EF5F2A" w:rsidRPr="009777D0" w:rsidRDefault="00EF5F2A" w:rsidP="00EF5F2A">
            <w:pPr>
              <w:pStyle w:val="BlockText"/>
              <w:ind w:left="0" w:right="0"/>
              <w:rPr>
                <w:rFonts w:cs="Simplified Arabic"/>
                <w:sz w:val="16"/>
                <w:rtl/>
              </w:rPr>
            </w:pPr>
            <w:r w:rsidRPr="009777D0">
              <w:rPr>
                <w:rFonts w:cs="Simplified Arabic"/>
                <w:sz w:val="16"/>
                <w:rtl/>
              </w:rPr>
              <w:t>فلسطين</w:t>
            </w:r>
          </w:p>
          <w:p w:rsidR="00EF5F2A" w:rsidRPr="009777D0" w:rsidRDefault="00EF5F2A" w:rsidP="00EF5F2A">
            <w:pPr>
              <w:jc w:val="center"/>
              <w:rPr>
                <w:sz w:val="16"/>
                <w:szCs w:val="16"/>
                <w:rtl/>
              </w:rPr>
            </w:pPr>
            <w:r w:rsidRPr="009777D0">
              <w:rPr>
                <w:rFonts w:ascii="Arial" w:hAnsi="Arial"/>
                <w:b/>
                <w:bCs/>
                <w:sz w:val="16"/>
                <w:szCs w:val="16"/>
              </w:rPr>
              <w:t xml:space="preserve">Palestine </w:t>
            </w:r>
          </w:p>
        </w:tc>
        <w:tc>
          <w:tcPr>
            <w:tcW w:w="1430" w:type="dxa"/>
            <w:tcBorders>
              <w:top w:val="single" w:sz="4" w:space="0" w:color="auto"/>
              <w:bottom w:val="single" w:sz="4" w:space="0" w:color="auto"/>
            </w:tcBorders>
            <w:noWrap/>
            <w:tcMar>
              <w:left w:w="0" w:type="dxa"/>
              <w:right w:w="0" w:type="dxa"/>
            </w:tcMar>
            <w:vAlign w:val="center"/>
          </w:tcPr>
          <w:p w:rsidR="00EF5F2A" w:rsidRPr="009777D0" w:rsidRDefault="00EF5F2A" w:rsidP="00EF5F2A">
            <w:pPr>
              <w:pStyle w:val="Heading7"/>
              <w:rPr>
                <w:rFonts w:cs="Simplified Arabic"/>
                <w:b w:val="0"/>
                <w:bCs w:val="0"/>
                <w:sz w:val="16"/>
                <w:szCs w:val="16"/>
                <w:rtl/>
              </w:rPr>
            </w:pPr>
            <w:r w:rsidRPr="009777D0">
              <w:rPr>
                <w:rFonts w:cs="Simplified Arabic"/>
                <w:b w:val="0"/>
                <w:bCs w:val="0"/>
                <w:sz w:val="16"/>
                <w:szCs w:val="16"/>
                <w:rtl/>
              </w:rPr>
              <w:t>الضفة الغربية</w:t>
            </w:r>
            <w:r w:rsidRPr="009777D0">
              <w:rPr>
                <w:rFonts w:cs="Simplified Arabic" w:hint="cs"/>
                <w:b w:val="0"/>
                <w:bCs w:val="0"/>
                <w:sz w:val="16"/>
                <w:szCs w:val="16"/>
                <w:rtl/>
              </w:rPr>
              <w:t>*</w:t>
            </w:r>
          </w:p>
          <w:p w:rsidR="00EF5F2A" w:rsidRPr="009777D0" w:rsidRDefault="00EF5F2A" w:rsidP="00EF5F2A">
            <w:pPr>
              <w:jc w:val="center"/>
              <w:rPr>
                <w:b/>
                <w:bCs/>
                <w:sz w:val="16"/>
                <w:szCs w:val="16"/>
                <w:rtl/>
              </w:rPr>
            </w:pPr>
            <w:r w:rsidRPr="009777D0">
              <w:rPr>
                <w:rFonts w:ascii="Arial" w:hAnsi="Arial"/>
                <w:sz w:val="16"/>
                <w:szCs w:val="16"/>
              </w:rPr>
              <w:t>West Bank*</w:t>
            </w:r>
          </w:p>
        </w:tc>
        <w:tc>
          <w:tcPr>
            <w:tcW w:w="1429" w:type="dxa"/>
            <w:gridSpan w:val="3"/>
            <w:tcBorders>
              <w:top w:val="single" w:sz="4" w:space="0" w:color="auto"/>
              <w:bottom w:val="single" w:sz="4" w:space="0" w:color="auto"/>
            </w:tcBorders>
            <w:noWrap/>
            <w:tcMar>
              <w:left w:w="0" w:type="dxa"/>
              <w:right w:w="0" w:type="dxa"/>
            </w:tcMar>
            <w:vAlign w:val="center"/>
          </w:tcPr>
          <w:p w:rsidR="00EF5F2A" w:rsidRPr="009777D0" w:rsidRDefault="00EF5F2A" w:rsidP="00EF5F2A">
            <w:pPr>
              <w:jc w:val="center"/>
              <w:rPr>
                <w:rFonts w:ascii="Arial" w:hAnsi="Arial"/>
                <w:sz w:val="16"/>
                <w:szCs w:val="16"/>
                <w:rtl/>
              </w:rPr>
            </w:pPr>
            <w:r w:rsidRPr="009777D0">
              <w:rPr>
                <w:rFonts w:ascii="Arial" w:hAnsi="Arial"/>
                <w:sz w:val="16"/>
                <w:szCs w:val="16"/>
                <w:rtl/>
              </w:rPr>
              <w:t>قطاع غزة</w:t>
            </w:r>
          </w:p>
          <w:p w:rsidR="00EF5F2A" w:rsidRPr="009777D0" w:rsidRDefault="00EF5F2A" w:rsidP="00EF5F2A">
            <w:pPr>
              <w:pStyle w:val="Heading7"/>
              <w:bidi/>
              <w:rPr>
                <w:rFonts w:cs="Simplified Arabic"/>
                <w:sz w:val="16"/>
                <w:szCs w:val="16"/>
                <w:rtl/>
              </w:rPr>
            </w:pPr>
            <w:r w:rsidRPr="009777D0">
              <w:rPr>
                <w:rFonts w:cs="Simplified Arabic"/>
                <w:b w:val="0"/>
                <w:bCs w:val="0"/>
                <w:sz w:val="16"/>
                <w:szCs w:val="16"/>
              </w:rPr>
              <w:t>Gaza Strip</w:t>
            </w:r>
          </w:p>
        </w:tc>
        <w:tc>
          <w:tcPr>
            <w:tcW w:w="1430" w:type="dxa"/>
            <w:tcBorders>
              <w:top w:val="single" w:sz="4" w:space="0" w:color="auto"/>
              <w:bottom w:val="single" w:sz="4" w:space="0" w:color="auto"/>
            </w:tcBorders>
            <w:noWrap/>
            <w:tcMar>
              <w:left w:w="0" w:type="dxa"/>
              <w:right w:w="0" w:type="dxa"/>
            </w:tcMar>
            <w:vAlign w:val="center"/>
          </w:tcPr>
          <w:p w:rsidR="00EF5F2A" w:rsidRPr="009777D0" w:rsidRDefault="00EF5F2A" w:rsidP="00EF5F2A">
            <w:pPr>
              <w:pStyle w:val="Heading6"/>
              <w:rPr>
                <w:rFonts w:cs="Simplified Arabic"/>
                <w:b w:val="0"/>
                <w:bCs w:val="0"/>
                <w:sz w:val="16"/>
                <w:szCs w:val="16"/>
              </w:rPr>
            </w:pPr>
            <w:r w:rsidRPr="009777D0">
              <w:rPr>
                <w:rFonts w:cs="Simplified Arabic"/>
                <w:b w:val="0"/>
                <w:bCs w:val="0"/>
                <w:sz w:val="16"/>
                <w:szCs w:val="16"/>
              </w:rPr>
              <w:t xml:space="preserve"> (J1) </w:t>
            </w:r>
            <w:r w:rsidRPr="009777D0">
              <w:rPr>
                <w:rFonts w:cs="Simplified Arabic" w:hint="cs"/>
                <w:b w:val="0"/>
                <w:bCs w:val="0"/>
                <w:sz w:val="16"/>
                <w:szCs w:val="16"/>
                <w:rtl/>
              </w:rPr>
              <w:t xml:space="preserve"> القدس</w:t>
            </w:r>
          </w:p>
          <w:p w:rsidR="00EF5F2A" w:rsidRPr="009777D0" w:rsidRDefault="00EF5F2A" w:rsidP="00EF5F2A">
            <w:pPr>
              <w:pStyle w:val="Heading7"/>
              <w:rPr>
                <w:rFonts w:cs="Simplified Arabic"/>
                <w:b w:val="0"/>
                <w:bCs w:val="0"/>
                <w:sz w:val="16"/>
                <w:szCs w:val="16"/>
              </w:rPr>
            </w:pPr>
            <w:r w:rsidRPr="009777D0">
              <w:rPr>
                <w:rFonts w:cs="Simplified Arabic"/>
                <w:b w:val="0"/>
                <w:bCs w:val="0"/>
                <w:sz w:val="16"/>
                <w:szCs w:val="16"/>
              </w:rPr>
              <w:t>Jerusalem (J1)</w:t>
            </w:r>
          </w:p>
        </w:tc>
        <w:tc>
          <w:tcPr>
            <w:tcW w:w="3900" w:type="dxa"/>
            <w:vMerge/>
            <w:noWrap/>
            <w:tcMar>
              <w:left w:w="0" w:type="dxa"/>
              <w:right w:w="0" w:type="dxa"/>
            </w:tcMar>
            <w:vAlign w:val="center"/>
          </w:tcPr>
          <w:p w:rsidR="00EF5F2A" w:rsidRPr="009777D0" w:rsidRDefault="00EF5F2A" w:rsidP="00EF5F2A">
            <w:pPr>
              <w:pStyle w:val="Heading8"/>
              <w:jc w:val="center"/>
              <w:rPr>
                <w:rFonts w:cs="Simplified Arabic"/>
                <w:sz w:val="16"/>
              </w:rPr>
            </w:pPr>
          </w:p>
        </w:tc>
      </w:tr>
      <w:tr w:rsidR="009777D0" w:rsidRPr="009777D0" w:rsidTr="00057198">
        <w:trPr>
          <w:trHeight w:val="255"/>
        </w:trPr>
        <w:tc>
          <w:tcPr>
            <w:tcW w:w="2856" w:type="dxa"/>
            <w:tcBorders>
              <w:top w:val="single" w:sz="4" w:space="0" w:color="auto"/>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المواد الغذائية والمشروبات غير الكحولية</w:t>
            </w:r>
          </w:p>
        </w:tc>
        <w:tc>
          <w:tcPr>
            <w:tcW w:w="1429" w:type="dxa"/>
            <w:tcBorders>
              <w:top w:val="single" w:sz="4" w:space="0" w:color="auto"/>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noProof w:val="0"/>
                <w:sz w:val="16"/>
                <w:szCs w:val="16"/>
              </w:rPr>
            </w:pPr>
            <w:r w:rsidRPr="009777D0">
              <w:rPr>
                <w:rFonts w:ascii="Arial" w:hAnsi="Arial" w:cs="Arial"/>
                <w:b/>
                <w:bCs/>
                <w:sz w:val="16"/>
                <w:szCs w:val="16"/>
                <w:rtl/>
              </w:rPr>
              <w:t>28.1534</w:t>
            </w:r>
          </w:p>
        </w:tc>
        <w:tc>
          <w:tcPr>
            <w:tcW w:w="1430" w:type="dxa"/>
            <w:tcBorders>
              <w:top w:val="single" w:sz="4" w:space="0" w:color="auto"/>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noProof w:val="0"/>
                <w:sz w:val="16"/>
                <w:szCs w:val="16"/>
              </w:rPr>
            </w:pPr>
            <w:r w:rsidRPr="009777D0">
              <w:rPr>
                <w:rFonts w:ascii="Arial" w:hAnsi="Arial" w:cs="Arial"/>
                <w:sz w:val="16"/>
                <w:szCs w:val="16"/>
                <w:rtl/>
              </w:rPr>
              <w:t>27.7871</w:t>
            </w:r>
          </w:p>
        </w:tc>
        <w:tc>
          <w:tcPr>
            <w:tcW w:w="1429" w:type="dxa"/>
            <w:gridSpan w:val="3"/>
            <w:tcBorders>
              <w:top w:val="single" w:sz="4" w:space="0" w:color="auto"/>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noProof w:val="0"/>
                <w:sz w:val="16"/>
                <w:szCs w:val="16"/>
              </w:rPr>
            </w:pPr>
            <w:r w:rsidRPr="009777D0">
              <w:rPr>
                <w:rFonts w:ascii="Arial" w:hAnsi="Arial" w:cs="Arial"/>
                <w:sz w:val="16"/>
                <w:szCs w:val="16"/>
                <w:rtl/>
              </w:rPr>
              <w:t>32.9790</w:t>
            </w:r>
          </w:p>
        </w:tc>
        <w:tc>
          <w:tcPr>
            <w:tcW w:w="1430" w:type="dxa"/>
            <w:tcBorders>
              <w:top w:val="single" w:sz="4" w:space="0" w:color="auto"/>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noProof w:val="0"/>
                <w:sz w:val="16"/>
                <w:szCs w:val="16"/>
              </w:rPr>
            </w:pPr>
            <w:r w:rsidRPr="009777D0">
              <w:rPr>
                <w:rFonts w:ascii="Arial" w:hAnsi="Arial" w:cs="Arial"/>
                <w:sz w:val="16"/>
                <w:szCs w:val="16"/>
                <w:rtl/>
              </w:rPr>
              <w:t>21.9516</w:t>
            </w:r>
          </w:p>
        </w:tc>
        <w:tc>
          <w:tcPr>
            <w:tcW w:w="3900" w:type="dxa"/>
            <w:tcBorders>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Food and Non-Alcoholic Beverages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المشروبات الكحولية، والتبغ</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5.3124</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5.5626</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3.8909</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6.3951</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Alcholoic Beverages, Tobacco and Narcotics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الملابس والأحذية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4.8921</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4.8285</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5.1772</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4.7450</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Clothing and Footwear</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المسكن والمياه والكهرباء والغاز وغيرها من الوقود</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9.0680</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8.2840</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10.1467</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11.3516</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Housing, Water, Electricity, Gas and Other Fuels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المفروشات والمعدات المنزلية وصيانة المنازل الروتينية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4.4412</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4.4439</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4.1090</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4.9857</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Furnishings, Household Equipment and Routine Houshold Maintenance</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الصحة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3.5658</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3.6442</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4.2717</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1.9687</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Health</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المواصلات</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14.2620</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16.3568</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7.6737</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14.3943</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 xml:space="preserve">Transport </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المعلومات والاتصالات</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5.0928</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5.0936</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5.0306</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5.1935</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Information and Communication</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الترفيه، الرياضة، الثقافة، الحدائق والحيوانات الأليفة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1.6879</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1.6481</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1.7168</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1.8468</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Recreation, Sport, Culture, Gardens and Pets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خدمات التعليم</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3.5576</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3.6975</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3.4941</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2.9330</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Education Services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المطاعم وخدمات الاقامة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2.7912</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2.8380</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2.8918</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2.3773</w:t>
            </w:r>
          </w:p>
        </w:tc>
        <w:tc>
          <w:tcPr>
            <w:tcW w:w="3900" w:type="dxa"/>
            <w:tcBorders>
              <w:top w:val="nil"/>
              <w:bottom w:val="nil"/>
            </w:tcBorders>
            <w:noWrap/>
            <w:tcMar>
              <w:left w:w="0" w:type="dxa"/>
              <w:right w:w="0" w:type="dxa"/>
            </w:tcMar>
            <w:vAlign w:val="center"/>
          </w:tcPr>
          <w:p w:rsidR="00EF5F2A" w:rsidRPr="009777D0" w:rsidRDefault="00EF5F2A" w:rsidP="00EF5F2A">
            <w:pPr>
              <w:bidi w:val="0"/>
              <w:ind w:left="69"/>
              <w:rPr>
                <w:rFonts w:ascii="Arial" w:hAnsi="Arial"/>
                <w:sz w:val="16"/>
                <w:szCs w:val="16"/>
              </w:rPr>
            </w:pPr>
            <w:r w:rsidRPr="009777D0">
              <w:rPr>
                <w:rFonts w:ascii="Arial" w:hAnsi="Arial"/>
                <w:sz w:val="16"/>
                <w:szCs w:val="16"/>
              </w:rPr>
              <w:t>Resturants and Accomodation Services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Pr>
            </w:pPr>
            <w:r w:rsidRPr="009777D0">
              <w:rPr>
                <w:rFonts w:ascii="Arial" w:hAnsi="Arial"/>
                <w:sz w:val="16"/>
                <w:szCs w:val="16"/>
                <w:rtl/>
              </w:rPr>
              <w:t>التأمين والخدمات المالية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4.2793</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3.3079</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6.3565</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5.8625</w:t>
            </w:r>
          </w:p>
        </w:tc>
        <w:tc>
          <w:tcPr>
            <w:tcW w:w="3900" w:type="dxa"/>
            <w:tcBorders>
              <w:top w:val="nil"/>
              <w:bottom w:val="nil"/>
            </w:tcBorders>
            <w:noWrap/>
            <w:tcMar>
              <w:left w:w="0" w:type="dxa"/>
              <w:right w:w="0" w:type="dxa"/>
            </w:tcMar>
          </w:tcPr>
          <w:p w:rsidR="00EF5F2A" w:rsidRPr="009777D0" w:rsidRDefault="00EF5F2A" w:rsidP="00EF5F2A">
            <w:pPr>
              <w:bidi w:val="0"/>
              <w:ind w:left="69"/>
              <w:rPr>
                <w:rFonts w:ascii="Arial" w:hAnsi="Arial"/>
                <w:sz w:val="16"/>
                <w:szCs w:val="16"/>
              </w:rPr>
            </w:pPr>
            <w:r w:rsidRPr="009777D0">
              <w:rPr>
                <w:rFonts w:ascii="Arial" w:hAnsi="Arial"/>
                <w:sz w:val="16"/>
                <w:szCs w:val="16"/>
              </w:rPr>
              <w:t>Insurance and Financial Services</w:t>
            </w:r>
          </w:p>
        </w:tc>
      </w:tr>
      <w:tr w:rsidR="009777D0" w:rsidRPr="009777D0" w:rsidTr="00057198">
        <w:trPr>
          <w:trHeight w:val="255"/>
        </w:trPr>
        <w:tc>
          <w:tcPr>
            <w:tcW w:w="2856" w:type="dxa"/>
            <w:tcBorders>
              <w:top w:val="nil"/>
              <w:left w:val="single" w:sz="4" w:space="0" w:color="auto"/>
              <w:bottom w:val="nil"/>
              <w:right w:val="single" w:sz="4" w:space="0" w:color="auto"/>
            </w:tcBorders>
            <w:noWrap/>
            <w:tcMar>
              <w:left w:w="0" w:type="dxa"/>
              <w:right w:w="0" w:type="dxa"/>
            </w:tcMar>
            <w:vAlign w:val="center"/>
          </w:tcPr>
          <w:p w:rsidR="00EF5F2A" w:rsidRPr="009777D0" w:rsidRDefault="00EF5F2A" w:rsidP="00EF5F2A">
            <w:pPr>
              <w:ind w:left="67"/>
              <w:rPr>
                <w:rFonts w:ascii="Arial" w:hAnsi="Arial"/>
                <w:sz w:val="16"/>
                <w:szCs w:val="16"/>
                <w:rtl/>
              </w:rPr>
            </w:pPr>
            <w:r w:rsidRPr="009777D0">
              <w:rPr>
                <w:rFonts w:ascii="Arial" w:hAnsi="Arial"/>
                <w:sz w:val="16"/>
                <w:szCs w:val="16"/>
                <w:rtl/>
              </w:rPr>
              <w:t>الرعاية الشخصية والحماية الاجتماعية والسلع والخدمات المتنوعة</w:t>
            </w:r>
          </w:p>
        </w:tc>
        <w:tc>
          <w:tcPr>
            <w:tcW w:w="1429" w:type="dxa"/>
            <w:tcBorders>
              <w:top w:val="nil"/>
              <w:left w:val="single" w:sz="4" w:space="0" w:color="auto"/>
              <w:bottom w:val="nil"/>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12.8965</w:t>
            </w:r>
          </w:p>
        </w:tc>
        <w:tc>
          <w:tcPr>
            <w:tcW w:w="1430" w:type="dxa"/>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12.5079</w:t>
            </w:r>
          </w:p>
        </w:tc>
        <w:tc>
          <w:tcPr>
            <w:tcW w:w="1429" w:type="dxa"/>
            <w:gridSpan w:val="3"/>
            <w:tcBorders>
              <w:top w:val="nil"/>
              <w:left w:val="nil"/>
              <w:bottom w:val="nil"/>
              <w:right w:val="nil"/>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12.2619</w:t>
            </w:r>
          </w:p>
        </w:tc>
        <w:tc>
          <w:tcPr>
            <w:tcW w:w="1430" w:type="dxa"/>
            <w:tcBorders>
              <w:top w:val="nil"/>
              <w:left w:val="nil"/>
              <w:bottom w:val="nil"/>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0"/>
              <w:rPr>
                <w:rFonts w:ascii="Arial" w:hAnsi="Arial" w:cs="Arial"/>
                <w:sz w:val="16"/>
                <w:szCs w:val="16"/>
                <w:rtl/>
              </w:rPr>
            </w:pPr>
            <w:r w:rsidRPr="009777D0">
              <w:rPr>
                <w:rFonts w:ascii="Arial" w:hAnsi="Arial" w:cs="Arial"/>
                <w:sz w:val="16"/>
                <w:szCs w:val="16"/>
                <w:rtl/>
              </w:rPr>
              <w:t>15.9950</w:t>
            </w:r>
          </w:p>
        </w:tc>
        <w:tc>
          <w:tcPr>
            <w:tcW w:w="3900" w:type="dxa"/>
            <w:tcBorders>
              <w:top w:val="nil"/>
              <w:bottom w:val="nil"/>
            </w:tcBorders>
            <w:noWrap/>
            <w:tcMar>
              <w:left w:w="0" w:type="dxa"/>
              <w:right w:w="0" w:type="dxa"/>
            </w:tcMar>
          </w:tcPr>
          <w:p w:rsidR="00EF5F2A" w:rsidRPr="009777D0" w:rsidRDefault="00EF5F2A" w:rsidP="00EF5F2A">
            <w:pPr>
              <w:bidi w:val="0"/>
              <w:ind w:left="69"/>
              <w:rPr>
                <w:rFonts w:ascii="Arial" w:hAnsi="Arial"/>
                <w:sz w:val="16"/>
                <w:szCs w:val="16"/>
              </w:rPr>
            </w:pPr>
            <w:r w:rsidRPr="009777D0">
              <w:rPr>
                <w:rFonts w:ascii="Arial" w:hAnsi="Arial"/>
                <w:sz w:val="16"/>
                <w:szCs w:val="16"/>
              </w:rPr>
              <w:t xml:space="preserve">Personal Care, Social Protection and Miscellaneous Goods and Services </w:t>
            </w:r>
          </w:p>
        </w:tc>
      </w:tr>
      <w:tr w:rsidR="009777D0" w:rsidRPr="009777D0" w:rsidTr="00057198">
        <w:trPr>
          <w:trHeight w:val="255"/>
        </w:trPr>
        <w:tc>
          <w:tcPr>
            <w:tcW w:w="2856" w:type="dxa"/>
            <w:tcBorders>
              <w:top w:val="nil"/>
              <w:left w:val="single" w:sz="4" w:space="0" w:color="auto"/>
              <w:bottom w:val="single" w:sz="4" w:space="0" w:color="auto"/>
              <w:right w:val="single" w:sz="4" w:space="0" w:color="auto"/>
            </w:tcBorders>
            <w:noWrap/>
            <w:tcMar>
              <w:left w:w="0" w:type="dxa"/>
              <w:right w:w="0" w:type="dxa"/>
            </w:tcMar>
            <w:vAlign w:val="center"/>
          </w:tcPr>
          <w:p w:rsidR="00EF5F2A" w:rsidRPr="009777D0" w:rsidRDefault="00EF5F2A" w:rsidP="00EF5F2A">
            <w:pPr>
              <w:ind w:left="67"/>
              <w:rPr>
                <w:rFonts w:ascii="Arial" w:hAnsi="Arial"/>
                <w:b/>
                <w:bCs/>
                <w:sz w:val="16"/>
                <w:szCs w:val="16"/>
              </w:rPr>
            </w:pPr>
            <w:r w:rsidRPr="009777D0">
              <w:rPr>
                <w:rFonts w:ascii="Arial" w:hAnsi="Arial" w:hint="cs"/>
                <w:b/>
                <w:bCs/>
                <w:sz w:val="16"/>
                <w:szCs w:val="16"/>
                <w:rtl/>
              </w:rPr>
              <w:t>الرقم القياسي لاسعار المستهلك</w:t>
            </w:r>
          </w:p>
        </w:tc>
        <w:tc>
          <w:tcPr>
            <w:tcW w:w="1429" w:type="dxa"/>
            <w:tcBorders>
              <w:top w:val="nil"/>
              <w:left w:val="single" w:sz="4" w:space="0" w:color="auto"/>
              <w:bottom w:val="single" w:sz="4" w:space="0" w:color="auto"/>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100.0000</w:t>
            </w:r>
          </w:p>
        </w:tc>
        <w:tc>
          <w:tcPr>
            <w:tcW w:w="1430" w:type="dxa"/>
            <w:tcBorders>
              <w:top w:val="nil"/>
              <w:left w:val="nil"/>
              <w:bottom w:val="single" w:sz="4" w:space="0" w:color="auto"/>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100.0000</w:t>
            </w:r>
          </w:p>
        </w:tc>
        <w:tc>
          <w:tcPr>
            <w:tcW w:w="1429" w:type="dxa"/>
            <w:gridSpan w:val="3"/>
            <w:tcBorders>
              <w:top w:val="nil"/>
              <w:left w:val="nil"/>
              <w:bottom w:val="single" w:sz="4" w:space="0" w:color="auto"/>
              <w:right w:val="nil"/>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100.0000</w:t>
            </w:r>
          </w:p>
        </w:tc>
        <w:tc>
          <w:tcPr>
            <w:tcW w:w="1430" w:type="dxa"/>
            <w:tcBorders>
              <w:top w:val="nil"/>
              <w:left w:val="nil"/>
              <w:bottom w:val="single" w:sz="4" w:space="0" w:color="auto"/>
              <w:right w:val="single" w:sz="4" w:space="0" w:color="auto"/>
            </w:tcBorders>
            <w:shd w:val="clear" w:color="auto" w:fill="auto"/>
            <w:noWrap/>
            <w:tcMar>
              <w:left w:w="0" w:type="dxa"/>
              <w:right w:w="0" w:type="dxa"/>
            </w:tcMar>
            <w:vAlign w:val="center"/>
          </w:tcPr>
          <w:p w:rsidR="00EF5F2A" w:rsidRPr="009777D0" w:rsidRDefault="00EF5F2A" w:rsidP="00EF5F2A">
            <w:pPr>
              <w:ind w:firstLineChars="100" w:firstLine="161"/>
              <w:rPr>
                <w:rFonts w:ascii="Arial" w:hAnsi="Arial" w:cs="Arial"/>
                <w:b/>
                <w:bCs/>
                <w:sz w:val="16"/>
                <w:szCs w:val="16"/>
                <w:rtl/>
              </w:rPr>
            </w:pPr>
            <w:r w:rsidRPr="009777D0">
              <w:rPr>
                <w:rFonts w:ascii="Arial" w:hAnsi="Arial" w:cs="Arial"/>
                <w:b/>
                <w:bCs/>
                <w:sz w:val="16"/>
                <w:szCs w:val="16"/>
                <w:rtl/>
              </w:rPr>
              <w:t>100.0000</w:t>
            </w:r>
          </w:p>
        </w:tc>
        <w:tc>
          <w:tcPr>
            <w:tcW w:w="3900" w:type="dxa"/>
            <w:tcBorders>
              <w:top w:val="nil"/>
              <w:left w:val="nil"/>
              <w:bottom w:val="single" w:sz="4" w:space="0" w:color="auto"/>
            </w:tcBorders>
            <w:noWrap/>
            <w:tcMar>
              <w:left w:w="0" w:type="dxa"/>
              <w:right w:w="0" w:type="dxa"/>
            </w:tcMar>
            <w:vAlign w:val="center"/>
          </w:tcPr>
          <w:p w:rsidR="00EF5F2A" w:rsidRPr="009777D0" w:rsidRDefault="00EF5F2A" w:rsidP="00EF5F2A">
            <w:pPr>
              <w:bidi w:val="0"/>
              <w:ind w:left="69"/>
              <w:rPr>
                <w:rFonts w:ascii="Arial" w:hAnsi="Arial"/>
                <w:b/>
                <w:bCs/>
                <w:sz w:val="16"/>
                <w:szCs w:val="16"/>
              </w:rPr>
            </w:pPr>
            <w:r w:rsidRPr="009777D0">
              <w:rPr>
                <w:rFonts w:ascii="Arial" w:hAnsi="Arial"/>
                <w:b/>
                <w:bCs/>
                <w:sz w:val="16"/>
                <w:szCs w:val="16"/>
              </w:rPr>
              <w:t>Consumer Price Index</w:t>
            </w:r>
          </w:p>
        </w:tc>
      </w:tr>
      <w:tr w:rsidR="009777D0" w:rsidRPr="009777D0" w:rsidTr="00057198">
        <w:trPr>
          <w:trHeight w:val="255"/>
        </w:trPr>
        <w:tc>
          <w:tcPr>
            <w:tcW w:w="6657" w:type="dxa"/>
            <w:gridSpan w:val="5"/>
            <w:tcBorders>
              <w:top w:val="single" w:sz="4" w:space="0" w:color="auto"/>
              <w:left w:val="nil"/>
              <w:bottom w:val="nil"/>
              <w:right w:val="nil"/>
            </w:tcBorders>
            <w:vAlign w:val="center"/>
          </w:tcPr>
          <w:p w:rsidR="00EF5F2A" w:rsidRPr="009777D0" w:rsidRDefault="00EF5F2A" w:rsidP="00EF5F2A">
            <w:pPr>
              <w:rPr>
                <w:rFonts w:ascii="Arial" w:hAnsi="Arial"/>
                <w:sz w:val="16"/>
                <w:szCs w:val="16"/>
              </w:rPr>
            </w:pPr>
            <w:r w:rsidRPr="009777D0">
              <w:rPr>
                <w:rFonts w:ascii="Arial" w:hAnsi="Arial" w:hint="cs"/>
                <w:sz w:val="16"/>
                <w:szCs w:val="16"/>
                <w:rtl/>
              </w:rPr>
              <w:t xml:space="preserve">سنة الاساس </w:t>
            </w:r>
            <w:r w:rsidRPr="009777D0">
              <w:rPr>
                <w:rFonts w:ascii="Arial" w:hAnsi="Arial"/>
                <w:sz w:val="16"/>
                <w:szCs w:val="16"/>
              </w:rPr>
              <w:t>2018</w:t>
            </w:r>
            <w:r w:rsidRPr="009777D0">
              <w:rPr>
                <w:rFonts w:ascii="Arial" w:hAnsi="Arial" w:hint="cs"/>
                <w:sz w:val="16"/>
                <w:szCs w:val="16"/>
                <w:rtl/>
              </w:rPr>
              <w:t>=100</w:t>
            </w:r>
          </w:p>
        </w:tc>
        <w:tc>
          <w:tcPr>
            <w:tcW w:w="5817" w:type="dxa"/>
            <w:gridSpan w:val="3"/>
            <w:tcBorders>
              <w:top w:val="single" w:sz="4" w:space="0" w:color="auto"/>
              <w:left w:val="nil"/>
              <w:bottom w:val="nil"/>
              <w:right w:val="nil"/>
            </w:tcBorders>
            <w:noWrap/>
            <w:tcMar>
              <w:left w:w="0" w:type="dxa"/>
              <w:right w:w="0" w:type="dxa"/>
            </w:tcMar>
            <w:vAlign w:val="center"/>
          </w:tcPr>
          <w:p w:rsidR="00EF5F2A" w:rsidRPr="009777D0" w:rsidRDefault="00EF5F2A" w:rsidP="00EF5F2A">
            <w:pPr>
              <w:bidi w:val="0"/>
              <w:rPr>
                <w:rFonts w:ascii="Arial" w:hAnsi="Arial"/>
                <w:sz w:val="16"/>
                <w:szCs w:val="16"/>
              </w:rPr>
            </w:pPr>
            <w:r w:rsidRPr="009777D0">
              <w:rPr>
                <w:rFonts w:ascii="Arial" w:hAnsi="Arial"/>
                <w:sz w:val="16"/>
                <w:szCs w:val="16"/>
              </w:rPr>
              <w:t>Base Year 2018=100</w:t>
            </w:r>
          </w:p>
        </w:tc>
      </w:tr>
      <w:tr w:rsidR="009777D0" w:rsidRPr="009777D0" w:rsidTr="00057198">
        <w:trPr>
          <w:trHeight w:val="255"/>
        </w:trPr>
        <w:tc>
          <w:tcPr>
            <w:tcW w:w="6657" w:type="dxa"/>
            <w:gridSpan w:val="5"/>
            <w:tcBorders>
              <w:top w:val="nil"/>
              <w:left w:val="nil"/>
              <w:bottom w:val="nil"/>
              <w:right w:val="nil"/>
            </w:tcBorders>
            <w:vAlign w:val="center"/>
          </w:tcPr>
          <w:p w:rsidR="00EF5F2A" w:rsidRPr="009777D0" w:rsidRDefault="00EF5F2A" w:rsidP="00EF5F2A">
            <w:pPr>
              <w:rPr>
                <w:snapToGrid w:val="0"/>
                <w:sz w:val="16"/>
                <w:szCs w:val="16"/>
                <w:rtl/>
              </w:rPr>
            </w:pPr>
            <w:r w:rsidRPr="009777D0">
              <w:rPr>
                <w:rFonts w:hint="cs"/>
                <w:sz w:val="16"/>
                <w:szCs w:val="16"/>
                <w:rtl/>
              </w:rPr>
              <w:t>*</w:t>
            </w:r>
            <w:r w:rsidRPr="009777D0">
              <w:rPr>
                <w:sz w:val="16"/>
                <w:szCs w:val="16"/>
                <w:rtl/>
              </w:rPr>
              <w:t xml:space="preserve"> البيانات لا تشمل ذلك الجزء من محافظة القدس والذي ضمه الاحتلال الاسرائيلي إليه عنوة بعيد احتلاله للضفة الغربية عام 1967</w:t>
            </w:r>
            <w:r w:rsidRPr="009777D0">
              <w:rPr>
                <w:rFonts w:hint="cs"/>
                <w:snapToGrid w:val="0"/>
                <w:sz w:val="16"/>
                <w:szCs w:val="16"/>
                <w:rtl/>
              </w:rPr>
              <w:t>.</w:t>
            </w:r>
          </w:p>
          <w:p w:rsidR="00EF5F2A" w:rsidRPr="009777D0" w:rsidRDefault="00EF5F2A" w:rsidP="00EF5F2A">
            <w:pPr>
              <w:rPr>
                <w:snapToGrid w:val="0"/>
                <w:sz w:val="16"/>
                <w:szCs w:val="16"/>
                <w:rtl/>
              </w:rPr>
            </w:pPr>
            <w:r w:rsidRPr="009777D0">
              <w:rPr>
                <w:sz w:val="16"/>
                <w:szCs w:val="16"/>
                <w:rtl/>
              </w:rPr>
              <w:t>ملاحظة: تم تحديث الاوزان لتعبر عن العام 2018  باستخدام المستوى العام للأسعار للعام 2018 مقارنة مع 2016 – 2017</w:t>
            </w:r>
            <w:r w:rsidRPr="009777D0">
              <w:rPr>
                <w:rFonts w:hint="cs"/>
                <w:snapToGrid w:val="0"/>
                <w:sz w:val="16"/>
                <w:szCs w:val="16"/>
                <w:rtl/>
              </w:rPr>
              <w:t>.</w:t>
            </w:r>
          </w:p>
        </w:tc>
        <w:tc>
          <w:tcPr>
            <w:tcW w:w="5817" w:type="dxa"/>
            <w:gridSpan w:val="3"/>
            <w:tcBorders>
              <w:top w:val="nil"/>
              <w:left w:val="nil"/>
              <w:bottom w:val="nil"/>
              <w:right w:val="nil"/>
            </w:tcBorders>
            <w:noWrap/>
            <w:tcMar>
              <w:left w:w="0" w:type="dxa"/>
              <w:right w:w="0" w:type="dxa"/>
            </w:tcMar>
            <w:vAlign w:val="center"/>
          </w:tcPr>
          <w:p w:rsidR="00EF5F2A" w:rsidRPr="009777D0" w:rsidRDefault="00EF5F2A" w:rsidP="00EF5F2A">
            <w:pPr>
              <w:bidi w:val="0"/>
              <w:rPr>
                <w:rFonts w:ascii="Arial" w:hAnsi="Arial" w:cs="Arial"/>
                <w:sz w:val="16"/>
                <w:szCs w:val="16"/>
              </w:rPr>
            </w:pPr>
            <w:r w:rsidRPr="009777D0">
              <w:rPr>
                <w:rFonts w:ascii="Arial" w:hAnsi="Arial" w:cs="Arial" w:hint="cs"/>
                <w:sz w:val="16"/>
                <w:szCs w:val="16"/>
                <w:rtl/>
              </w:rPr>
              <w:t>*</w:t>
            </w:r>
            <w:r w:rsidRPr="009777D0">
              <w:rPr>
                <w:rFonts w:ascii="Arial" w:hAnsi="Arial" w:cs="Arial"/>
                <w:sz w:val="16"/>
                <w:szCs w:val="16"/>
              </w:rPr>
              <w:t xml:space="preserve"> The data excluded those parts of Jerusalem which were annexed by Israeli Occupation in 1967.</w:t>
            </w:r>
          </w:p>
          <w:p w:rsidR="00EF5F2A" w:rsidRPr="009777D0" w:rsidRDefault="00EF5F2A" w:rsidP="00EF5F2A">
            <w:pPr>
              <w:bidi w:val="0"/>
              <w:rPr>
                <w:rFonts w:ascii="Arial" w:hAnsi="Arial" w:cs="Arial"/>
                <w:sz w:val="16"/>
                <w:szCs w:val="16"/>
              </w:rPr>
            </w:pPr>
            <w:r w:rsidRPr="009777D0">
              <w:rPr>
                <w:rFonts w:ascii="Arial" w:hAnsi="Arial" w:cs="Arial"/>
                <w:sz w:val="16"/>
                <w:szCs w:val="16"/>
              </w:rPr>
              <w:t>Note: CPI weight update to be 2018 using the general price level for 2018 compared to 2016-2017.</w:t>
            </w:r>
          </w:p>
          <w:p w:rsidR="00EF5F2A" w:rsidRPr="009777D0" w:rsidRDefault="00EF5F2A" w:rsidP="00EF5F2A">
            <w:pPr>
              <w:tabs>
                <w:tab w:val="right" w:pos="-126"/>
                <w:tab w:val="right" w:pos="1002"/>
              </w:tabs>
              <w:bidi w:val="0"/>
              <w:jc w:val="both"/>
              <w:rPr>
                <w:rFonts w:ascii="Arial" w:hAnsi="Arial" w:cs="Arial"/>
                <w:snapToGrid w:val="0"/>
                <w:sz w:val="16"/>
                <w:szCs w:val="16"/>
              </w:rPr>
            </w:pPr>
          </w:p>
        </w:tc>
      </w:tr>
    </w:tbl>
    <w:p w:rsidR="00EF5F2A" w:rsidRPr="009777D0" w:rsidRDefault="00EF5F2A" w:rsidP="00EF5F2A">
      <w:pPr>
        <w:jc w:val="center"/>
        <w:rPr>
          <w:b/>
          <w:bCs/>
          <w:rtl/>
        </w:rPr>
        <w:sectPr w:rsidR="00EF5F2A" w:rsidRPr="009777D0" w:rsidSect="002D35BB">
          <w:headerReference w:type="default" r:id="rId14"/>
          <w:footerReference w:type="default" r:id="rId15"/>
          <w:endnotePr>
            <w:numFmt w:val="lowerLetter"/>
          </w:endnotePr>
          <w:pgSz w:w="13608" w:h="9639" w:orient="landscape" w:code="9"/>
          <w:pgMar w:top="680" w:right="680" w:bottom="680" w:left="680" w:header="680" w:footer="680" w:gutter="0"/>
          <w:cols w:space="720"/>
          <w:bidi/>
          <w:rtlGutter/>
          <w:docGrid w:linePitch="326"/>
        </w:sectPr>
      </w:pPr>
    </w:p>
    <w:p w:rsidR="00EF5F2A" w:rsidRPr="009777D0" w:rsidRDefault="00EF5F2A" w:rsidP="00EF5F2A">
      <w:pPr>
        <w:ind w:left="-567"/>
        <w:jc w:val="lowKashida"/>
        <w:rPr>
          <w:b/>
          <w:bCs/>
          <w:rtl/>
        </w:rPr>
      </w:pPr>
      <w:r w:rsidRPr="009777D0">
        <w:rPr>
          <w:rFonts w:hint="cs"/>
          <w:b/>
          <w:bCs/>
          <w:rtl/>
        </w:rPr>
        <w:lastRenderedPageBreak/>
        <w:t>الرقم القياسي العام لأسعار المنتج:</w:t>
      </w:r>
    </w:p>
    <w:p w:rsidR="00EF5F2A" w:rsidRPr="009777D0" w:rsidRDefault="00EF5F2A" w:rsidP="00EF5F2A">
      <w:pPr>
        <w:ind w:left="-567" w:right="-851"/>
        <w:jc w:val="lowKashida"/>
      </w:pPr>
      <w:r w:rsidRPr="009777D0">
        <w:rPr>
          <w:rtl/>
        </w:rPr>
        <w:t xml:space="preserve">سجل الرقم القياسي العام لأسعار المنتج في فلسطين </w:t>
      </w:r>
      <w:r w:rsidRPr="009777D0">
        <w:rPr>
          <w:rFonts w:hint="cs"/>
          <w:rtl/>
        </w:rPr>
        <w:t>انخفاضاً مقداره</w:t>
      </w:r>
      <w:r w:rsidRPr="009777D0">
        <w:rPr>
          <w:rtl/>
        </w:rPr>
        <w:t xml:space="preserve"> </w:t>
      </w:r>
      <w:r w:rsidRPr="009777D0">
        <w:rPr>
          <w:rFonts w:hint="cs"/>
          <w:rtl/>
        </w:rPr>
        <w:t>4.51</w:t>
      </w:r>
      <w:r w:rsidRPr="009777D0">
        <w:rPr>
          <w:rtl/>
        </w:rPr>
        <w:t xml:space="preserve">% خلال العام </w:t>
      </w:r>
      <w:r w:rsidRPr="009777D0">
        <w:rPr>
          <w:rFonts w:hint="cs"/>
          <w:rtl/>
        </w:rPr>
        <w:t>2020</w:t>
      </w:r>
      <w:r w:rsidRPr="009777D0">
        <w:rPr>
          <w:rtl/>
        </w:rPr>
        <w:t xml:space="preserve"> بالمقارنة مع العام </w:t>
      </w:r>
      <w:r w:rsidRPr="009777D0">
        <w:rPr>
          <w:rFonts w:hint="cs"/>
          <w:rtl/>
        </w:rPr>
        <w:t>2019</w:t>
      </w:r>
      <w:r w:rsidRPr="009777D0">
        <w:rPr>
          <w:rtl/>
        </w:rPr>
        <w:t xml:space="preserve">، حيث سجل الرقم القياسي </w:t>
      </w:r>
      <w:r w:rsidRPr="009777D0">
        <w:rPr>
          <w:rFonts w:hint="cs"/>
          <w:rtl/>
        </w:rPr>
        <w:t>لأ</w:t>
      </w:r>
      <w:r w:rsidRPr="009777D0">
        <w:rPr>
          <w:rtl/>
        </w:rPr>
        <w:t>سعار</w:t>
      </w:r>
      <w:r w:rsidRPr="009777D0">
        <w:rPr>
          <w:rFonts w:hint="cs"/>
          <w:rtl/>
        </w:rPr>
        <w:t xml:space="preserve"> المنتج</w:t>
      </w:r>
      <w:r w:rsidRPr="009777D0">
        <w:rPr>
          <w:rtl/>
        </w:rPr>
        <w:t xml:space="preserve"> </w:t>
      </w:r>
      <w:r w:rsidRPr="009777D0">
        <w:rPr>
          <w:rFonts w:hint="cs"/>
          <w:rtl/>
        </w:rPr>
        <w:t>ل</w:t>
      </w:r>
      <w:r w:rsidRPr="009777D0">
        <w:rPr>
          <w:rtl/>
        </w:rPr>
        <w:t xml:space="preserve">لسلع المنتجة والمستهلكة محلياً </w:t>
      </w:r>
      <w:r w:rsidRPr="009777D0">
        <w:rPr>
          <w:rFonts w:hint="cs"/>
          <w:rtl/>
        </w:rPr>
        <w:t>انخفاضاً مقداره</w:t>
      </w:r>
      <w:r w:rsidRPr="009777D0">
        <w:rPr>
          <w:rtl/>
        </w:rPr>
        <w:t xml:space="preserve"> </w:t>
      </w:r>
      <w:r w:rsidRPr="009777D0">
        <w:rPr>
          <w:rFonts w:hint="cs"/>
          <w:rtl/>
        </w:rPr>
        <w:t>4.69</w:t>
      </w:r>
      <w:r w:rsidRPr="009777D0">
        <w:rPr>
          <w:rtl/>
        </w:rPr>
        <w:t xml:space="preserve">%، </w:t>
      </w:r>
      <w:r w:rsidRPr="009777D0">
        <w:rPr>
          <w:rFonts w:hint="cs"/>
          <w:rtl/>
        </w:rPr>
        <w:t xml:space="preserve">كما </w:t>
      </w:r>
      <w:r w:rsidRPr="009777D0">
        <w:rPr>
          <w:rtl/>
        </w:rPr>
        <w:t xml:space="preserve">سجل الرقم القياسي لأسعار </w:t>
      </w:r>
      <w:r w:rsidRPr="009777D0">
        <w:rPr>
          <w:rFonts w:hint="cs"/>
          <w:rtl/>
        </w:rPr>
        <w:t>المنتج ل</w:t>
      </w:r>
      <w:r w:rsidRPr="009777D0">
        <w:rPr>
          <w:rtl/>
        </w:rPr>
        <w:t xml:space="preserve">لسلع المنتجة محلياً والمصدرة للخارج </w:t>
      </w:r>
      <w:r w:rsidRPr="009777D0">
        <w:rPr>
          <w:rFonts w:hint="cs"/>
          <w:rtl/>
        </w:rPr>
        <w:t>انخفاضاً مقداره</w:t>
      </w:r>
      <w:r w:rsidRPr="009777D0">
        <w:rPr>
          <w:rtl/>
        </w:rPr>
        <w:t xml:space="preserve"> </w:t>
      </w:r>
      <w:r w:rsidRPr="009777D0">
        <w:rPr>
          <w:rFonts w:hint="cs"/>
          <w:rtl/>
        </w:rPr>
        <w:t>2.90</w:t>
      </w:r>
      <w:r w:rsidRPr="009777D0">
        <w:rPr>
          <w:rtl/>
        </w:rPr>
        <w:t>%.</w:t>
      </w:r>
    </w:p>
    <w:p w:rsidR="00EF5F2A" w:rsidRPr="009777D0" w:rsidRDefault="00EF5F2A" w:rsidP="00EF5F2A">
      <w:pPr>
        <w:pStyle w:val="Title"/>
        <w:rPr>
          <w:rFonts w:ascii="Arial" w:hAnsi="Arial"/>
          <w:sz w:val="10"/>
          <w:szCs w:val="10"/>
          <w:rtl/>
        </w:rPr>
      </w:pPr>
    </w:p>
    <w:p w:rsidR="00EF5F2A" w:rsidRPr="009777D0" w:rsidRDefault="00EF5F2A" w:rsidP="00EF5F2A">
      <w:pPr>
        <w:jc w:val="center"/>
        <w:rPr>
          <w:rFonts w:ascii="Simplified Arabic" w:hAnsi="Simplified Arabic"/>
          <w:b/>
          <w:bCs/>
          <w:sz w:val="18"/>
          <w:szCs w:val="18"/>
        </w:rPr>
      </w:pPr>
      <w:r w:rsidRPr="009777D0">
        <w:rPr>
          <w:rFonts w:ascii="Simplified Arabic" w:hAnsi="Simplified Arabic"/>
          <w:b/>
          <w:bCs/>
          <w:sz w:val="18"/>
          <w:szCs w:val="18"/>
          <w:rtl/>
        </w:rPr>
        <w:t xml:space="preserve">الأرقام القياسية لأسعار المنتج </w:t>
      </w:r>
      <w:r w:rsidRPr="009777D0">
        <w:rPr>
          <w:rFonts w:ascii="Simplified Arabic" w:hAnsi="Simplified Arabic" w:hint="cs"/>
          <w:b/>
          <w:bCs/>
          <w:sz w:val="18"/>
          <w:szCs w:val="18"/>
          <w:rtl/>
        </w:rPr>
        <w:t xml:space="preserve">ونسب التغير </w:t>
      </w:r>
      <w:r w:rsidRPr="009777D0">
        <w:rPr>
          <w:rFonts w:ascii="Simplified Arabic" w:hAnsi="Simplified Arabic"/>
          <w:b/>
          <w:bCs/>
          <w:sz w:val="18"/>
          <w:szCs w:val="18"/>
          <w:rtl/>
        </w:rPr>
        <w:t xml:space="preserve">حسب النشاط الاقتصادي في فلسطين، </w:t>
      </w:r>
      <w:r w:rsidRPr="009777D0">
        <w:rPr>
          <w:rFonts w:ascii="Simplified Arabic" w:hAnsi="Simplified Arabic"/>
          <w:b/>
          <w:bCs/>
          <w:sz w:val="18"/>
          <w:szCs w:val="18"/>
        </w:rPr>
        <w:t>2019</w:t>
      </w:r>
      <w:r w:rsidRPr="009777D0">
        <w:rPr>
          <w:rFonts w:ascii="Simplified Arabic" w:hAnsi="Simplified Arabic" w:hint="cs"/>
          <w:b/>
          <w:bCs/>
          <w:sz w:val="18"/>
          <w:szCs w:val="18"/>
          <w:rtl/>
        </w:rPr>
        <w:t xml:space="preserve"> </w:t>
      </w:r>
      <w:r w:rsidRPr="009777D0">
        <w:rPr>
          <w:rFonts w:ascii="Simplified Arabic" w:hAnsi="Simplified Arabic"/>
          <w:b/>
          <w:bCs/>
          <w:sz w:val="18"/>
          <w:szCs w:val="18"/>
          <w:rtl/>
        </w:rPr>
        <w:t>-</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2020</w:t>
      </w:r>
    </w:p>
    <w:p w:rsidR="00EF5F2A" w:rsidRPr="009777D0" w:rsidRDefault="00EF5F2A" w:rsidP="00EF5F2A">
      <w:pPr>
        <w:pStyle w:val="Heading3"/>
        <w:bidi w:val="0"/>
        <w:rPr>
          <w:rFonts w:ascii="Arial" w:hAnsi="Arial" w:cs="Arial"/>
          <w:sz w:val="18"/>
          <w:szCs w:val="18"/>
        </w:rPr>
      </w:pPr>
      <w:r w:rsidRPr="009777D0">
        <w:rPr>
          <w:rFonts w:ascii="Arial" w:hAnsi="Arial" w:cs="Arial"/>
          <w:sz w:val="18"/>
          <w:szCs w:val="18"/>
        </w:rPr>
        <w:t>Producer Price Index and Percent Changes by Economic Activity</w:t>
      </w:r>
      <w:r w:rsidRPr="009777D0">
        <w:rPr>
          <w:sz w:val="18"/>
          <w:szCs w:val="18"/>
        </w:rPr>
        <w:t xml:space="preserve"> </w:t>
      </w:r>
      <w:r w:rsidRPr="009777D0">
        <w:rPr>
          <w:rFonts w:ascii="Arial" w:hAnsi="Arial" w:cs="Arial"/>
          <w:sz w:val="18"/>
          <w:szCs w:val="18"/>
        </w:rPr>
        <w:t>in Palestine, 2019 -  2020</w:t>
      </w:r>
    </w:p>
    <w:tbl>
      <w:tblPr>
        <w:tblpPr w:leftFromText="180" w:rightFromText="180" w:vertAnchor="page" w:horzAnchor="margin" w:tblpXSpec="center" w:tblpY="3307"/>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2"/>
        <w:gridCol w:w="1919"/>
        <w:gridCol w:w="708"/>
        <w:gridCol w:w="727"/>
        <w:gridCol w:w="871"/>
        <w:gridCol w:w="757"/>
        <w:gridCol w:w="153"/>
        <w:gridCol w:w="32"/>
        <w:gridCol w:w="723"/>
        <w:gridCol w:w="907"/>
        <w:gridCol w:w="758"/>
        <w:gridCol w:w="758"/>
        <w:gridCol w:w="863"/>
        <w:gridCol w:w="2070"/>
        <w:gridCol w:w="596"/>
      </w:tblGrid>
      <w:tr w:rsidR="009777D0" w:rsidRPr="009777D0" w:rsidTr="00057198">
        <w:trPr>
          <w:cantSplit/>
          <w:trHeight w:val="284"/>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sz w:val="16"/>
                <w:szCs w:val="16"/>
                <w:rtl/>
              </w:rPr>
            </w:pPr>
            <w:r w:rsidRPr="009777D0">
              <w:rPr>
                <w:rFonts w:ascii="Arial" w:hAnsi="Arial"/>
                <w:b/>
                <w:bCs/>
                <w:sz w:val="16"/>
                <w:szCs w:val="16"/>
                <w:rtl/>
              </w:rPr>
              <w:t>رمز النشاط</w:t>
            </w:r>
          </w:p>
          <w:p w:rsidR="00EF5F2A" w:rsidRPr="009777D0" w:rsidRDefault="00EF5F2A" w:rsidP="00EF5F2A">
            <w:pPr>
              <w:jc w:val="right"/>
              <w:rPr>
                <w:rFonts w:ascii="Arial" w:hAnsi="Arial"/>
                <w:sz w:val="16"/>
                <w:szCs w:val="16"/>
              </w:rPr>
            </w:pPr>
          </w:p>
        </w:tc>
        <w:tc>
          <w:tcPr>
            <w:tcW w:w="1919"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Arial" w:hAnsi="Arial"/>
                <w:b/>
                <w:bCs/>
                <w:sz w:val="16"/>
                <w:szCs w:val="16"/>
              </w:rPr>
            </w:pPr>
            <w:r w:rsidRPr="009777D0">
              <w:rPr>
                <w:rFonts w:ascii="Arial" w:hAnsi="Arial" w:hint="cs"/>
                <w:b/>
                <w:bCs/>
                <w:sz w:val="16"/>
                <w:szCs w:val="16"/>
                <w:rtl/>
              </w:rPr>
              <w:t>النشاط الاقتصادي</w:t>
            </w:r>
          </w:p>
        </w:tc>
        <w:tc>
          <w:tcPr>
            <w:tcW w:w="3248" w:type="dxa"/>
            <w:gridSpan w:val="6"/>
            <w:tcBorders>
              <w:top w:val="single" w:sz="4" w:space="0" w:color="auto"/>
              <w:left w:val="single" w:sz="4" w:space="0" w:color="auto"/>
              <w:bottom w:val="single" w:sz="4" w:space="0" w:color="auto"/>
              <w:right w:val="nil"/>
            </w:tcBorders>
            <w:vAlign w:val="center"/>
            <w:hideMark/>
          </w:tcPr>
          <w:p w:rsidR="00EF5F2A" w:rsidRPr="009777D0" w:rsidRDefault="00EF5F2A" w:rsidP="00EF5F2A">
            <w:pPr>
              <w:rPr>
                <w:rFonts w:ascii="Arial" w:hAnsi="Arial"/>
                <w:b/>
                <w:bCs/>
                <w:sz w:val="16"/>
                <w:szCs w:val="16"/>
              </w:rPr>
            </w:pPr>
            <w:r w:rsidRPr="009777D0">
              <w:rPr>
                <w:rFonts w:ascii="Arial" w:hAnsi="Arial"/>
                <w:b/>
                <w:bCs/>
                <w:sz w:val="16"/>
                <w:szCs w:val="16"/>
                <w:rtl/>
              </w:rPr>
              <w:t>الأرقام القياسية لأسعار المنتج</w:t>
            </w:r>
          </w:p>
        </w:tc>
        <w:tc>
          <w:tcPr>
            <w:tcW w:w="4009" w:type="dxa"/>
            <w:gridSpan w:val="5"/>
            <w:tcBorders>
              <w:top w:val="single" w:sz="4" w:space="0" w:color="auto"/>
              <w:left w:val="nil"/>
              <w:bottom w:val="single" w:sz="4" w:space="0" w:color="auto"/>
              <w:right w:val="single" w:sz="4" w:space="0" w:color="auto"/>
            </w:tcBorders>
            <w:vAlign w:val="center"/>
            <w:hideMark/>
          </w:tcPr>
          <w:p w:rsidR="00EF5F2A" w:rsidRPr="009777D0" w:rsidRDefault="00EF5F2A" w:rsidP="00EF5F2A">
            <w:pPr>
              <w:jc w:val="right"/>
              <w:rPr>
                <w:rFonts w:ascii="Arial" w:hAnsi="Arial"/>
                <w:b/>
                <w:bCs/>
                <w:sz w:val="16"/>
                <w:szCs w:val="16"/>
              </w:rPr>
            </w:pPr>
            <w:r w:rsidRPr="009777D0">
              <w:rPr>
                <w:rFonts w:ascii="Arial" w:hAnsi="Arial"/>
                <w:b/>
                <w:bCs/>
                <w:sz w:val="16"/>
                <w:szCs w:val="16"/>
              </w:rPr>
              <w:t>Producer Price Index</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center"/>
              <w:rPr>
                <w:rFonts w:ascii="Arial" w:hAnsi="Arial"/>
                <w:b/>
                <w:bCs/>
                <w:sz w:val="16"/>
                <w:szCs w:val="16"/>
              </w:rPr>
            </w:pPr>
            <w:r w:rsidRPr="009777D0">
              <w:rPr>
                <w:rFonts w:ascii="Arial" w:hAnsi="Arial"/>
                <w:b/>
                <w:bCs/>
                <w:sz w:val="16"/>
                <w:szCs w:val="16"/>
              </w:rPr>
              <w:t>Economic Activity</w:t>
            </w:r>
          </w:p>
        </w:tc>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center"/>
              <w:rPr>
                <w:rFonts w:ascii="Arial" w:hAnsi="Arial"/>
                <w:b/>
                <w:bCs/>
                <w:sz w:val="16"/>
                <w:szCs w:val="16"/>
              </w:rPr>
            </w:pPr>
            <w:r w:rsidRPr="009777D0">
              <w:rPr>
                <w:rFonts w:ascii="Arial" w:hAnsi="Arial"/>
                <w:b/>
                <w:bCs/>
                <w:sz w:val="16"/>
                <w:szCs w:val="16"/>
              </w:rPr>
              <w:t>ISIC</w:t>
            </w:r>
          </w:p>
        </w:tc>
      </w:tr>
      <w:tr w:rsidR="009777D0" w:rsidRPr="009777D0" w:rsidTr="00057198">
        <w:trPr>
          <w:cantSplit/>
          <w:trHeight w:val="284"/>
        </w:trPr>
        <w:tc>
          <w:tcPr>
            <w:tcW w:w="632"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sz w:val="16"/>
                <w:szCs w:val="16"/>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b/>
                <w:bCs/>
                <w:sz w:val="16"/>
                <w:szCs w:val="16"/>
              </w:rPr>
            </w:pPr>
          </w:p>
        </w:tc>
        <w:tc>
          <w:tcPr>
            <w:tcW w:w="708" w:type="dxa"/>
            <w:tcBorders>
              <w:top w:val="single" w:sz="4" w:space="0" w:color="auto"/>
              <w:left w:val="single" w:sz="4" w:space="0" w:color="auto"/>
              <w:bottom w:val="single" w:sz="4" w:space="0" w:color="auto"/>
              <w:right w:val="nil"/>
            </w:tcBorders>
            <w:vAlign w:val="center"/>
            <w:hideMark/>
          </w:tcPr>
          <w:p w:rsidR="00EF5F2A" w:rsidRPr="009777D0" w:rsidRDefault="00EF5F2A" w:rsidP="00EF5F2A">
            <w:pPr>
              <w:pStyle w:val="Heading7"/>
              <w:rPr>
                <w:rFonts w:cs="Simplified Arabic"/>
                <w:sz w:val="16"/>
                <w:szCs w:val="16"/>
              </w:rPr>
            </w:pPr>
            <w:r w:rsidRPr="009777D0">
              <w:rPr>
                <w:rFonts w:cs="Simplified Arabic"/>
                <w:sz w:val="16"/>
                <w:szCs w:val="16"/>
                <w:rtl/>
              </w:rPr>
              <w:t>إجمالي</w:t>
            </w:r>
          </w:p>
        </w:tc>
        <w:tc>
          <w:tcPr>
            <w:tcW w:w="727" w:type="dxa"/>
            <w:tcBorders>
              <w:top w:val="single" w:sz="4" w:space="0" w:color="auto"/>
              <w:left w:val="nil"/>
              <w:bottom w:val="single" w:sz="4" w:space="0" w:color="auto"/>
              <w:right w:val="single" w:sz="4" w:space="0" w:color="auto"/>
            </w:tcBorders>
            <w:vAlign w:val="center"/>
            <w:hideMark/>
          </w:tcPr>
          <w:p w:rsidR="00EF5F2A" w:rsidRPr="009777D0" w:rsidRDefault="00EF5F2A" w:rsidP="00EF5F2A">
            <w:pPr>
              <w:pStyle w:val="Heading7"/>
              <w:rPr>
                <w:rFonts w:cs="Simplified Arabic"/>
                <w:sz w:val="16"/>
                <w:szCs w:val="16"/>
              </w:rPr>
            </w:pPr>
            <w:r w:rsidRPr="009777D0">
              <w:rPr>
                <w:rFonts w:cs="Simplified Arabic"/>
                <w:sz w:val="16"/>
                <w:szCs w:val="16"/>
              </w:rPr>
              <w:t>Total</w:t>
            </w:r>
          </w:p>
        </w:tc>
        <w:tc>
          <w:tcPr>
            <w:tcW w:w="871" w:type="dxa"/>
            <w:vMerge w:val="restart"/>
            <w:tcBorders>
              <w:top w:val="single" w:sz="4" w:space="0" w:color="auto"/>
              <w:left w:val="single" w:sz="4" w:space="0" w:color="auto"/>
              <w:bottom w:val="single" w:sz="4" w:space="0" w:color="auto"/>
              <w:right w:val="nil"/>
            </w:tcBorders>
            <w:vAlign w:val="center"/>
            <w:hideMark/>
          </w:tcPr>
          <w:p w:rsidR="00EF5F2A" w:rsidRPr="009777D0" w:rsidRDefault="00EF5F2A" w:rsidP="00EF5F2A">
            <w:pPr>
              <w:jc w:val="center"/>
              <w:rPr>
                <w:rFonts w:ascii="Simplified Arabic" w:hAnsi="Simplified Arabic"/>
                <w:b/>
                <w:bCs/>
                <w:sz w:val="16"/>
                <w:szCs w:val="16"/>
                <w:rtl/>
              </w:rPr>
            </w:pPr>
            <w:r w:rsidRPr="009777D0">
              <w:rPr>
                <w:rFonts w:ascii="Simplified Arabic" w:hAnsi="Simplified Arabic"/>
                <w:b/>
                <w:bCs/>
                <w:sz w:val="16"/>
                <w:szCs w:val="16"/>
                <w:rtl/>
              </w:rPr>
              <w:t>نسبة التغير</w:t>
            </w:r>
          </w:p>
          <w:p w:rsidR="00EF5F2A" w:rsidRPr="009777D0" w:rsidRDefault="00EF5F2A" w:rsidP="00EF5F2A">
            <w:pPr>
              <w:bidi w:val="0"/>
              <w:jc w:val="center"/>
              <w:rPr>
                <w:rFonts w:ascii="Arial" w:hAnsi="Arial" w:cs="Arial"/>
                <w:b/>
                <w:bCs/>
                <w:sz w:val="16"/>
                <w:szCs w:val="16"/>
                <w:rtl/>
              </w:rPr>
            </w:pPr>
            <w:r w:rsidRPr="009777D0">
              <w:rPr>
                <w:rFonts w:ascii="Arial" w:hAnsi="Arial" w:cs="Arial"/>
                <w:b/>
                <w:bCs/>
                <w:sz w:val="16"/>
                <w:szCs w:val="16"/>
              </w:rPr>
              <w:t>%</w:t>
            </w:r>
          </w:p>
          <w:p w:rsidR="00EF5F2A" w:rsidRPr="009777D0" w:rsidRDefault="00EF5F2A" w:rsidP="00EF5F2A">
            <w:pPr>
              <w:bidi w:val="0"/>
              <w:jc w:val="center"/>
              <w:rPr>
                <w:rFonts w:ascii="Arial" w:hAnsi="Arial" w:cs="Arial"/>
                <w:b/>
                <w:bCs/>
                <w:sz w:val="16"/>
                <w:szCs w:val="16"/>
              </w:rPr>
            </w:pPr>
            <w:r w:rsidRPr="009777D0">
              <w:rPr>
                <w:rFonts w:ascii="Arial" w:hAnsi="Arial" w:cs="Arial"/>
                <w:b/>
                <w:bCs/>
                <w:sz w:val="16"/>
                <w:szCs w:val="16"/>
              </w:rPr>
              <w:t>Percent Changes</w:t>
            </w:r>
          </w:p>
        </w:tc>
        <w:tc>
          <w:tcPr>
            <w:tcW w:w="757" w:type="dxa"/>
            <w:tcBorders>
              <w:top w:val="single" w:sz="4" w:space="0" w:color="auto"/>
              <w:left w:val="single" w:sz="4" w:space="0" w:color="auto"/>
              <w:bottom w:val="single" w:sz="4" w:space="0" w:color="auto"/>
              <w:right w:val="nil"/>
            </w:tcBorders>
            <w:vAlign w:val="center"/>
            <w:hideMark/>
          </w:tcPr>
          <w:p w:rsidR="00EF5F2A" w:rsidRPr="009777D0" w:rsidRDefault="00EF5F2A" w:rsidP="00EF5F2A">
            <w:pPr>
              <w:jc w:val="center"/>
              <w:rPr>
                <w:rFonts w:ascii="Arial" w:hAnsi="Arial"/>
                <w:sz w:val="16"/>
                <w:szCs w:val="16"/>
              </w:rPr>
            </w:pPr>
            <w:r w:rsidRPr="009777D0">
              <w:rPr>
                <w:rFonts w:ascii="Arial" w:hAnsi="Arial"/>
                <w:sz w:val="16"/>
                <w:szCs w:val="16"/>
                <w:rtl/>
              </w:rPr>
              <w:t>محلي</w:t>
            </w:r>
          </w:p>
        </w:tc>
        <w:tc>
          <w:tcPr>
            <w:tcW w:w="908" w:type="dxa"/>
            <w:gridSpan w:val="3"/>
            <w:tcBorders>
              <w:top w:val="single" w:sz="4" w:space="0" w:color="auto"/>
              <w:left w:val="nil"/>
              <w:bottom w:val="single" w:sz="4" w:space="0" w:color="auto"/>
              <w:right w:val="single" w:sz="4" w:space="0" w:color="auto"/>
            </w:tcBorders>
            <w:vAlign w:val="center"/>
            <w:hideMark/>
          </w:tcPr>
          <w:p w:rsidR="00EF5F2A" w:rsidRPr="009777D0" w:rsidRDefault="00EF5F2A" w:rsidP="00EF5F2A">
            <w:pPr>
              <w:pStyle w:val="Heading4"/>
              <w:jc w:val="center"/>
              <w:rPr>
                <w:rFonts w:ascii="Arial" w:eastAsiaTheme="minorEastAsia" w:hAnsi="Arial"/>
                <w:b w:val="0"/>
                <w:bCs w:val="0"/>
                <w:sz w:val="16"/>
                <w:szCs w:val="16"/>
              </w:rPr>
            </w:pPr>
            <w:r w:rsidRPr="009777D0">
              <w:rPr>
                <w:rFonts w:ascii="Arial" w:eastAsiaTheme="minorEastAsia" w:hAnsi="Arial"/>
                <w:b w:val="0"/>
                <w:bCs w:val="0"/>
                <w:sz w:val="16"/>
                <w:szCs w:val="16"/>
              </w:rPr>
              <w:t>Local</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Simplified Arabic" w:hAnsi="Simplified Arabic"/>
                <w:sz w:val="16"/>
                <w:szCs w:val="16"/>
                <w:rtl/>
              </w:rPr>
            </w:pPr>
            <w:r w:rsidRPr="009777D0">
              <w:rPr>
                <w:rFonts w:ascii="Simplified Arabic" w:hAnsi="Simplified Arabic"/>
                <w:sz w:val="16"/>
                <w:szCs w:val="16"/>
                <w:rtl/>
              </w:rPr>
              <w:t>نسبة التغير</w:t>
            </w:r>
          </w:p>
          <w:p w:rsidR="00EF5F2A" w:rsidRPr="009777D0" w:rsidRDefault="00EF5F2A" w:rsidP="00EF5F2A">
            <w:pPr>
              <w:jc w:val="center"/>
              <w:rPr>
                <w:rFonts w:ascii="Arial" w:hAnsi="Arial" w:cs="Arial"/>
                <w:sz w:val="16"/>
                <w:szCs w:val="16"/>
                <w:rtl/>
              </w:rPr>
            </w:pPr>
            <w:r w:rsidRPr="009777D0">
              <w:rPr>
                <w:rFonts w:ascii="Simplified Arabic" w:hAnsi="Simplified Arabic"/>
                <w:sz w:val="16"/>
                <w:szCs w:val="16"/>
              </w:rPr>
              <w:t>%</w:t>
            </w:r>
          </w:p>
          <w:p w:rsidR="00EF5F2A" w:rsidRPr="009777D0" w:rsidRDefault="00EF5F2A" w:rsidP="00EF5F2A">
            <w:pPr>
              <w:jc w:val="center"/>
              <w:rPr>
                <w:rFonts w:ascii="Arial" w:hAnsi="Arial"/>
                <w:sz w:val="16"/>
                <w:szCs w:val="16"/>
              </w:rPr>
            </w:pPr>
            <w:r w:rsidRPr="009777D0">
              <w:rPr>
                <w:rFonts w:ascii="Arial" w:hAnsi="Arial" w:cs="Arial"/>
                <w:sz w:val="16"/>
                <w:szCs w:val="16"/>
              </w:rPr>
              <w:t>Percent Changes</w:t>
            </w:r>
          </w:p>
        </w:tc>
        <w:tc>
          <w:tcPr>
            <w:tcW w:w="758" w:type="dxa"/>
            <w:tcBorders>
              <w:top w:val="single" w:sz="4" w:space="0" w:color="auto"/>
              <w:left w:val="single" w:sz="4" w:space="0" w:color="auto"/>
              <w:bottom w:val="single" w:sz="4" w:space="0" w:color="auto"/>
              <w:right w:val="nil"/>
            </w:tcBorders>
            <w:vAlign w:val="center"/>
            <w:hideMark/>
          </w:tcPr>
          <w:p w:rsidR="00EF5F2A" w:rsidRPr="009777D0" w:rsidRDefault="00EF5F2A" w:rsidP="00EF5F2A">
            <w:pPr>
              <w:jc w:val="center"/>
              <w:rPr>
                <w:rFonts w:ascii="Arial" w:hAnsi="Arial"/>
                <w:sz w:val="16"/>
                <w:szCs w:val="16"/>
              </w:rPr>
            </w:pPr>
            <w:r w:rsidRPr="009777D0">
              <w:rPr>
                <w:rFonts w:ascii="Arial" w:hAnsi="Arial"/>
                <w:sz w:val="16"/>
                <w:szCs w:val="16"/>
                <w:rtl/>
              </w:rPr>
              <w:t>مصدر</w:t>
            </w:r>
          </w:p>
        </w:tc>
        <w:tc>
          <w:tcPr>
            <w:tcW w:w="758" w:type="dxa"/>
            <w:tcBorders>
              <w:top w:val="single" w:sz="4" w:space="0" w:color="auto"/>
              <w:left w:val="nil"/>
              <w:bottom w:val="single" w:sz="4" w:space="0" w:color="auto"/>
              <w:right w:val="single" w:sz="4" w:space="0" w:color="auto"/>
            </w:tcBorders>
            <w:vAlign w:val="center"/>
            <w:hideMark/>
          </w:tcPr>
          <w:p w:rsidR="00EF5F2A" w:rsidRPr="009777D0" w:rsidRDefault="00EF5F2A" w:rsidP="00EF5F2A">
            <w:pPr>
              <w:jc w:val="center"/>
              <w:rPr>
                <w:rFonts w:ascii="Arial" w:hAnsi="Arial"/>
                <w:sz w:val="16"/>
                <w:szCs w:val="16"/>
              </w:rPr>
            </w:pPr>
            <w:r w:rsidRPr="009777D0">
              <w:rPr>
                <w:rFonts w:ascii="Arial" w:hAnsi="Arial"/>
                <w:sz w:val="16"/>
                <w:szCs w:val="16"/>
              </w:rPr>
              <w:t>Exported</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Simplified Arabic" w:hAnsi="Simplified Arabic"/>
                <w:sz w:val="16"/>
                <w:szCs w:val="16"/>
                <w:rtl/>
              </w:rPr>
            </w:pPr>
            <w:r w:rsidRPr="009777D0">
              <w:rPr>
                <w:rFonts w:ascii="Simplified Arabic" w:hAnsi="Simplified Arabic"/>
                <w:sz w:val="16"/>
                <w:szCs w:val="16"/>
                <w:rtl/>
              </w:rPr>
              <w:t>نسبة التغير</w:t>
            </w:r>
          </w:p>
          <w:p w:rsidR="00EF5F2A" w:rsidRPr="009777D0" w:rsidRDefault="00EF5F2A" w:rsidP="00EF5F2A">
            <w:pPr>
              <w:jc w:val="center"/>
              <w:rPr>
                <w:rFonts w:ascii="Simplified Arabic" w:hAnsi="Simplified Arabic"/>
                <w:sz w:val="16"/>
                <w:szCs w:val="16"/>
                <w:rtl/>
              </w:rPr>
            </w:pPr>
            <w:r w:rsidRPr="009777D0">
              <w:rPr>
                <w:rFonts w:ascii="Simplified Arabic" w:hAnsi="Simplified Arabic"/>
                <w:sz w:val="16"/>
                <w:szCs w:val="16"/>
              </w:rPr>
              <w:t>%</w:t>
            </w:r>
          </w:p>
          <w:p w:rsidR="00EF5F2A" w:rsidRPr="009777D0" w:rsidRDefault="00EF5F2A" w:rsidP="00EF5F2A">
            <w:pPr>
              <w:jc w:val="center"/>
              <w:rPr>
                <w:rFonts w:ascii="Arial" w:hAnsi="Arial"/>
                <w:sz w:val="16"/>
                <w:szCs w:val="16"/>
              </w:rPr>
            </w:pPr>
            <w:r w:rsidRPr="009777D0">
              <w:rPr>
                <w:rFonts w:ascii="Arial" w:hAnsi="Arial" w:cs="Arial"/>
                <w:sz w:val="16"/>
                <w:szCs w:val="16"/>
              </w:rPr>
              <w:t>Percent Changes</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b/>
                <w:bCs/>
                <w:sz w:val="16"/>
                <w:szCs w:val="16"/>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b/>
                <w:bCs/>
                <w:sz w:val="16"/>
                <w:szCs w:val="16"/>
              </w:rPr>
            </w:pPr>
          </w:p>
        </w:tc>
      </w:tr>
      <w:tr w:rsidR="009777D0" w:rsidRPr="009777D0" w:rsidTr="00057198">
        <w:trPr>
          <w:cantSplit/>
          <w:trHeight w:val="284"/>
        </w:trPr>
        <w:tc>
          <w:tcPr>
            <w:tcW w:w="632"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sz w:val="16"/>
                <w:szCs w:val="16"/>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b/>
                <w:bCs/>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b/>
                <w:bCs/>
                <w:sz w:val="16"/>
                <w:szCs w:val="16"/>
              </w:rPr>
            </w:pPr>
            <w:r w:rsidRPr="009777D0">
              <w:rPr>
                <w:rFonts w:ascii="Arial" w:hAnsi="Arial" w:cs="Arial" w:hint="cs"/>
                <w:b/>
                <w:bCs/>
                <w:sz w:val="16"/>
                <w:szCs w:val="16"/>
                <w:rtl/>
              </w:rPr>
              <w:t>2019</w:t>
            </w:r>
          </w:p>
        </w:tc>
        <w:tc>
          <w:tcPr>
            <w:tcW w:w="727"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b/>
                <w:bCs/>
                <w:sz w:val="16"/>
                <w:szCs w:val="16"/>
              </w:rPr>
            </w:pPr>
            <w:r w:rsidRPr="009777D0">
              <w:rPr>
                <w:rFonts w:ascii="Arial" w:hAnsi="Arial" w:cs="Arial"/>
                <w:b/>
                <w:bCs/>
                <w:sz w:val="16"/>
                <w:szCs w:val="16"/>
              </w:rPr>
              <w:t>2020</w:t>
            </w:r>
          </w:p>
        </w:tc>
        <w:tc>
          <w:tcPr>
            <w:tcW w:w="871" w:type="dxa"/>
            <w:vMerge/>
            <w:tcBorders>
              <w:top w:val="single" w:sz="4" w:space="0" w:color="auto"/>
              <w:left w:val="single" w:sz="4" w:space="0" w:color="auto"/>
              <w:bottom w:val="single" w:sz="4" w:space="0" w:color="auto"/>
              <w:right w:val="nil"/>
            </w:tcBorders>
            <w:vAlign w:val="center"/>
            <w:hideMark/>
          </w:tcPr>
          <w:p w:rsidR="00EF5F2A" w:rsidRPr="009777D0" w:rsidRDefault="00EF5F2A" w:rsidP="00EF5F2A">
            <w:pPr>
              <w:bidi w:val="0"/>
              <w:jc w:val="both"/>
              <w:rPr>
                <w:rFonts w:ascii="Arial" w:hAnsi="Arial" w:cs="Arial"/>
                <w:b/>
                <w:bCs/>
                <w:sz w:val="16"/>
                <w:szCs w:val="16"/>
              </w:rPr>
            </w:pPr>
          </w:p>
        </w:tc>
        <w:tc>
          <w:tcPr>
            <w:tcW w:w="757"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2019</w:t>
            </w:r>
          </w:p>
        </w:tc>
        <w:tc>
          <w:tcPr>
            <w:tcW w:w="908" w:type="dxa"/>
            <w:gridSpan w:val="3"/>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sz w:val="16"/>
                <w:szCs w:val="16"/>
              </w:rPr>
              <w:t>2020</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sz w:val="16"/>
                <w:szCs w:val="16"/>
              </w:rPr>
            </w:pPr>
          </w:p>
        </w:tc>
        <w:tc>
          <w:tcPr>
            <w:tcW w:w="758"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sz w:val="16"/>
                <w:szCs w:val="16"/>
              </w:rPr>
            </w:pPr>
            <w:r w:rsidRPr="009777D0">
              <w:rPr>
                <w:rFonts w:ascii="Arial" w:hAnsi="Arial" w:hint="cs"/>
                <w:sz w:val="16"/>
                <w:szCs w:val="16"/>
                <w:rtl/>
              </w:rPr>
              <w:t>2019</w:t>
            </w:r>
          </w:p>
        </w:tc>
        <w:tc>
          <w:tcPr>
            <w:tcW w:w="758"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sz w:val="16"/>
                <w:szCs w:val="16"/>
              </w:rPr>
            </w:pPr>
            <w:r w:rsidRPr="009777D0">
              <w:rPr>
                <w:rFonts w:ascii="Arial" w:hAnsi="Arial"/>
                <w:sz w:val="16"/>
                <w:szCs w:val="16"/>
              </w:rPr>
              <w:t>2020</w:t>
            </w: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sz w:val="16"/>
                <w:szCs w:val="16"/>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b/>
                <w:bCs/>
                <w:sz w:val="16"/>
                <w:szCs w:val="16"/>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jc w:val="both"/>
              <w:rPr>
                <w:rFonts w:ascii="Arial" w:hAnsi="Arial"/>
                <w:b/>
                <w:bCs/>
                <w:sz w:val="16"/>
                <w:szCs w:val="16"/>
              </w:rPr>
            </w:pPr>
          </w:p>
        </w:tc>
      </w:tr>
      <w:tr w:rsidR="009777D0" w:rsidRPr="009777D0" w:rsidTr="00057198">
        <w:trPr>
          <w:cantSplit/>
          <w:trHeight w:val="284"/>
        </w:trPr>
        <w:tc>
          <w:tcPr>
            <w:tcW w:w="632" w:type="dxa"/>
            <w:tcBorders>
              <w:top w:val="single" w:sz="4" w:space="0" w:color="auto"/>
              <w:left w:val="single" w:sz="4" w:space="0" w:color="auto"/>
              <w:bottom w:val="nil"/>
              <w:right w:val="single" w:sz="4" w:space="0" w:color="auto"/>
            </w:tcBorders>
            <w:vAlign w:val="center"/>
            <w:hideMark/>
          </w:tcPr>
          <w:p w:rsidR="00EF5F2A" w:rsidRPr="009777D0" w:rsidRDefault="00EF5F2A" w:rsidP="00EF5F2A">
            <w:pPr>
              <w:bidi w:val="0"/>
              <w:rPr>
                <w:rFonts w:ascii="Arial" w:hAnsi="Arial"/>
                <w:b/>
                <w:bCs/>
                <w:sz w:val="16"/>
                <w:szCs w:val="16"/>
              </w:rPr>
            </w:pPr>
          </w:p>
        </w:tc>
        <w:tc>
          <w:tcPr>
            <w:tcW w:w="1919" w:type="dxa"/>
            <w:tcBorders>
              <w:top w:val="single" w:sz="4" w:space="0" w:color="auto"/>
              <w:left w:val="single" w:sz="4" w:space="0" w:color="auto"/>
              <w:bottom w:val="nil"/>
              <w:right w:val="single" w:sz="4" w:space="0" w:color="auto"/>
            </w:tcBorders>
            <w:vAlign w:val="center"/>
            <w:hideMark/>
          </w:tcPr>
          <w:p w:rsidR="00EF5F2A" w:rsidRPr="009777D0" w:rsidRDefault="00EF5F2A" w:rsidP="00EF5F2A">
            <w:pPr>
              <w:bidi w:val="0"/>
              <w:ind w:right="48"/>
              <w:jc w:val="right"/>
              <w:rPr>
                <w:rFonts w:ascii="Simplified Arabic" w:hAnsi="Simplified Arabic"/>
                <w:b/>
                <w:bCs/>
                <w:sz w:val="16"/>
                <w:szCs w:val="16"/>
              </w:rPr>
            </w:pPr>
            <w:r w:rsidRPr="009777D0">
              <w:rPr>
                <w:rFonts w:ascii="Simplified Arabic" w:hAnsi="Simplified Arabic"/>
                <w:b/>
                <w:bCs/>
                <w:sz w:val="16"/>
                <w:szCs w:val="16"/>
                <w:rtl/>
              </w:rPr>
              <w:t xml:space="preserve">الرقم القياسي العام لأسعار المنتج </w:t>
            </w:r>
          </w:p>
        </w:tc>
        <w:tc>
          <w:tcPr>
            <w:tcW w:w="708" w:type="dxa"/>
            <w:tcBorders>
              <w:top w:val="single" w:sz="4" w:space="0" w:color="auto"/>
              <w:left w:val="single" w:sz="4" w:space="0" w:color="auto"/>
              <w:bottom w:val="nil"/>
              <w:right w:val="nil"/>
            </w:tcBorders>
            <w:shd w:val="clear" w:color="auto" w:fill="auto"/>
            <w:vAlign w:val="center"/>
          </w:tcPr>
          <w:p w:rsidR="00EF5F2A" w:rsidRPr="009777D0" w:rsidRDefault="00EF5F2A" w:rsidP="00EF5F2A">
            <w:pPr>
              <w:bidi w:val="0"/>
              <w:ind w:firstLineChars="100" w:firstLine="161"/>
              <w:jc w:val="right"/>
              <w:rPr>
                <w:rFonts w:ascii="Arial" w:hAnsi="Arial" w:cs="Arial"/>
                <w:b/>
                <w:bCs/>
                <w:noProof w:val="0"/>
                <w:sz w:val="16"/>
                <w:szCs w:val="16"/>
              </w:rPr>
            </w:pPr>
            <w:r w:rsidRPr="009777D0">
              <w:rPr>
                <w:rFonts w:ascii="Arial" w:hAnsi="Arial" w:cs="Arial"/>
                <w:b/>
                <w:bCs/>
                <w:sz w:val="16"/>
                <w:szCs w:val="16"/>
              </w:rPr>
              <w:t>99.42</w:t>
            </w:r>
          </w:p>
        </w:tc>
        <w:tc>
          <w:tcPr>
            <w:tcW w:w="727" w:type="dxa"/>
            <w:tcBorders>
              <w:top w:val="single" w:sz="4" w:space="0" w:color="auto"/>
              <w:left w:val="nil"/>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94.94</w:t>
            </w:r>
          </w:p>
        </w:tc>
        <w:tc>
          <w:tcPr>
            <w:tcW w:w="871" w:type="dxa"/>
            <w:tcBorders>
              <w:top w:val="single" w:sz="4" w:space="0" w:color="auto"/>
              <w:left w:val="nil"/>
              <w:bottom w:val="nil"/>
              <w:right w:val="single" w:sz="4" w:space="0" w:color="auto"/>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-4.51</w:t>
            </w:r>
          </w:p>
        </w:tc>
        <w:tc>
          <w:tcPr>
            <w:tcW w:w="757" w:type="dxa"/>
            <w:tcBorders>
              <w:top w:val="single" w:sz="4" w:space="0" w:color="auto"/>
              <w:left w:val="single" w:sz="4" w:space="0" w:color="auto"/>
              <w:bottom w:val="nil"/>
              <w:right w:val="nil"/>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99.40</w:t>
            </w:r>
          </w:p>
        </w:tc>
        <w:tc>
          <w:tcPr>
            <w:tcW w:w="908" w:type="dxa"/>
            <w:gridSpan w:val="3"/>
            <w:tcBorders>
              <w:top w:val="single" w:sz="4" w:space="0" w:color="auto"/>
              <w:left w:val="nil"/>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94.74</w:t>
            </w:r>
          </w:p>
        </w:tc>
        <w:tc>
          <w:tcPr>
            <w:tcW w:w="907" w:type="dxa"/>
            <w:tcBorders>
              <w:top w:val="single" w:sz="4" w:space="0" w:color="auto"/>
              <w:left w:val="nil"/>
              <w:bottom w:val="nil"/>
              <w:right w:val="single" w:sz="4" w:space="0" w:color="auto"/>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-4.69</w:t>
            </w:r>
          </w:p>
        </w:tc>
        <w:tc>
          <w:tcPr>
            <w:tcW w:w="758" w:type="dxa"/>
            <w:tcBorders>
              <w:top w:val="single" w:sz="4" w:space="0" w:color="auto"/>
              <w:left w:val="single" w:sz="4" w:space="0" w:color="auto"/>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noProof w:val="0"/>
                <w:sz w:val="16"/>
                <w:szCs w:val="16"/>
              </w:rPr>
            </w:pPr>
            <w:r w:rsidRPr="009777D0">
              <w:rPr>
                <w:rFonts w:ascii="Arial" w:hAnsi="Arial" w:cs="Arial"/>
                <w:b/>
                <w:bCs/>
                <w:sz w:val="16"/>
                <w:szCs w:val="16"/>
              </w:rPr>
              <w:t>99.58</w:t>
            </w:r>
          </w:p>
        </w:tc>
        <w:tc>
          <w:tcPr>
            <w:tcW w:w="758" w:type="dxa"/>
            <w:tcBorders>
              <w:top w:val="single" w:sz="4" w:space="0" w:color="auto"/>
              <w:left w:val="nil"/>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96.69</w:t>
            </w:r>
          </w:p>
        </w:tc>
        <w:tc>
          <w:tcPr>
            <w:tcW w:w="863" w:type="dxa"/>
            <w:tcBorders>
              <w:top w:val="single" w:sz="4" w:space="0" w:color="auto"/>
              <w:left w:val="nil"/>
              <w:bottom w:val="nil"/>
              <w:right w:val="single" w:sz="4" w:space="0" w:color="auto"/>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-2.90</w:t>
            </w:r>
          </w:p>
        </w:tc>
        <w:tc>
          <w:tcPr>
            <w:tcW w:w="2070"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jc w:val="both"/>
              <w:rPr>
                <w:rFonts w:cs="Simplified Arabic"/>
                <w:sz w:val="16"/>
              </w:rPr>
            </w:pPr>
            <w:r w:rsidRPr="009777D0">
              <w:rPr>
                <w:rFonts w:cs="Simplified Arabic"/>
                <w:sz w:val="16"/>
              </w:rPr>
              <w:t>All Items Producer Price Index</w:t>
            </w:r>
          </w:p>
        </w:tc>
        <w:tc>
          <w:tcPr>
            <w:tcW w:w="596" w:type="dxa"/>
            <w:tcBorders>
              <w:top w:val="single" w:sz="4" w:space="0" w:color="auto"/>
              <w:left w:val="single" w:sz="4" w:space="0" w:color="auto"/>
              <w:bottom w:val="nil"/>
              <w:right w:val="single" w:sz="4" w:space="0" w:color="auto"/>
            </w:tcBorders>
            <w:vAlign w:val="center"/>
            <w:hideMark/>
          </w:tcPr>
          <w:p w:rsidR="00EF5F2A" w:rsidRPr="009777D0" w:rsidRDefault="00EF5F2A" w:rsidP="00EF5F2A">
            <w:pPr>
              <w:pStyle w:val="Heading8"/>
              <w:ind w:left="57" w:right="57"/>
              <w:rPr>
                <w:rFonts w:cs="Simplified Arabic"/>
                <w:sz w:val="16"/>
              </w:rPr>
            </w:pPr>
          </w:p>
        </w:tc>
      </w:tr>
      <w:tr w:rsidR="009777D0" w:rsidRPr="009777D0" w:rsidTr="00057198">
        <w:trPr>
          <w:cantSplit/>
          <w:trHeight w:val="284"/>
        </w:trPr>
        <w:tc>
          <w:tcPr>
            <w:tcW w:w="632" w:type="dxa"/>
            <w:tcBorders>
              <w:top w:val="nil"/>
              <w:left w:val="single" w:sz="4" w:space="0" w:color="auto"/>
              <w:bottom w:val="nil"/>
              <w:right w:val="single" w:sz="4" w:space="0" w:color="auto"/>
            </w:tcBorders>
            <w:vAlign w:val="center"/>
            <w:hideMark/>
          </w:tcPr>
          <w:p w:rsidR="00EF5F2A" w:rsidRPr="009777D0" w:rsidRDefault="00EF5F2A" w:rsidP="00EF5F2A">
            <w:pPr>
              <w:bidi w:val="0"/>
              <w:jc w:val="center"/>
              <w:rPr>
                <w:rFonts w:ascii="Arial" w:hAnsi="Arial"/>
                <w:b/>
                <w:bCs/>
                <w:sz w:val="16"/>
                <w:szCs w:val="16"/>
              </w:rPr>
            </w:pPr>
            <w:r w:rsidRPr="009777D0">
              <w:rPr>
                <w:rFonts w:ascii="Simplified Arabic" w:hAnsi="Simplified Arabic"/>
                <w:b/>
                <w:bCs/>
                <w:sz w:val="16"/>
                <w:szCs w:val="16"/>
                <w:rtl/>
              </w:rPr>
              <w:t>أ</w:t>
            </w:r>
          </w:p>
        </w:tc>
        <w:tc>
          <w:tcPr>
            <w:tcW w:w="1919" w:type="dxa"/>
            <w:tcBorders>
              <w:top w:val="nil"/>
              <w:left w:val="single" w:sz="4" w:space="0" w:color="auto"/>
              <w:bottom w:val="nil"/>
              <w:right w:val="single" w:sz="4" w:space="0" w:color="auto"/>
            </w:tcBorders>
            <w:vAlign w:val="center"/>
            <w:hideMark/>
          </w:tcPr>
          <w:p w:rsidR="00EF5F2A" w:rsidRPr="009777D0" w:rsidRDefault="00EF5F2A" w:rsidP="00EF5F2A">
            <w:pPr>
              <w:bidi w:val="0"/>
              <w:ind w:right="48"/>
              <w:jc w:val="right"/>
              <w:rPr>
                <w:rFonts w:ascii="Simplified Arabic" w:hAnsi="Simplified Arabic"/>
                <w:sz w:val="16"/>
                <w:szCs w:val="16"/>
              </w:rPr>
            </w:pPr>
            <w:r w:rsidRPr="009777D0">
              <w:rPr>
                <w:rFonts w:ascii="Simplified Arabic" w:hAnsi="Simplified Arabic"/>
                <w:sz w:val="16"/>
                <w:szCs w:val="16"/>
                <w:rtl/>
              </w:rPr>
              <w:t>الزراعة والحراجة وصيد الأسماك</w:t>
            </w:r>
          </w:p>
        </w:tc>
        <w:tc>
          <w:tcPr>
            <w:tcW w:w="708"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99.28</w:t>
            </w:r>
          </w:p>
        </w:tc>
        <w:tc>
          <w:tcPr>
            <w:tcW w:w="727"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90.57</w:t>
            </w:r>
          </w:p>
        </w:tc>
        <w:tc>
          <w:tcPr>
            <w:tcW w:w="871"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-8.77</w:t>
            </w:r>
          </w:p>
        </w:tc>
        <w:tc>
          <w:tcPr>
            <w:tcW w:w="757"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99.20</w:t>
            </w:r>
          </w:p>
        </w:tc>
        <w:tc>
          <w:tcPr>
            <w:tcW w:w="908" w:type="dxa"/>
            <w:gridSpan w:val="3"/>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90.84</w:t>
            </w:r>
          </w:p>
        </w:tc>
        <w:tc>
          <w:tcPr>
            <w:tcW w:w="907"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-8.42</w:t>
            </w:r>
          </w:p>
        </w:tc>
        <w:tc>
          <w:tcPr>
            <w:tcW w:w="758" w:type="dxa"/>
            <w:tcBorders>
              <w:top w:val="nil"/>
              <w:left w:val="single" w:sz="4" w:space="0" w:color="auto"/>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100.83</w:t>
            </w:r>
          </w:p>
        </w:tc>
        <w:tc>
          <w:tcPr>
            <w:tcW w:w="758"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84.10</w:t>
            </w:r>
          </w:p>
        </w:tc>
        <w:tc>
          <w:tcPr>
            <w:tcW w:w="863"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-16.59</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jc w:val="both"/>
              <w:rPr>
                <w:rFonts w:cs="Simplified Arabic"/>
                <w:b w:val="0"/>
                <w:bCs w:val="0"/>
                <w:sz w:val="16"/>
              </w:rPr>
            </w:pPr>
            <w:r w:rsidRPr="009777D0">
              <w:rPr>
                <w:rFonts w:cs="Simplified Arabic"/>
                <w:b w:val="0"/>
                <w:bCs w:val="0"/>
                <w:sz w:val="16"/>
              </w:rPr>
              <w:t xml:space="preserve">Agriculture, forestry and fishing </w:t>
            </w:r>
          </w:p>
        </w:tc>
        <w:tc>
          <w:tcPr>
            <w:tcW w:w="596"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A</w:t>
            </w:r>
          </w:p>
        </w:tc>
      </w:tr>
      <w:tr w:rsidR="009777D0" w:rsidRPr="009777D0" w:rsidTr="00057198">
        <w:trPr>
          <w:cantSplit/>
          <w:trHeight w:val="284"/>
        </w:trPr>
        <w:tc>
          <w:tcPr>
            <w:tcW w:w="632" w:type="dxa"/>
            <w:tcBorders>
              <w:top w:val="nil"/>
              <w:left w:val="single" w:sz="4" w:space="0" w:color="auto"/>
              <w:bottom w:val="nil"/>
              <w:right w:val="single" w:sz="4" w:space="0" w:color="auto"/>
            </w:tcBorders>
            <w:vAlign w:val="center"/>
            <w:hideMark/>
          </w:tcPr>
          <w:p w:rsidR="00EF5F2A" w:rsidRPr="009777D0" w:rsidRDefault="00EF5F2A" w:rsidP="00EF5F2A">
            <w:pPr>
              <w:bidi w:val="0"/>
              <w:jc w:val="center"/>
              <w:rPr>
                <w:rFonts w:ascii="Arial" w:hAnsi="Arial"/>
                <w:b/>
                <w:bCs/>
                <w:sz w:val="16"/>
                <w:szCs w:val="16"/>
              </w:rPr>
            </w:pPr>
            <w:r w:rsidRPr="009777D0">
              <w:rPr>
                <w:rFonts w:ascii="Simplified Arabic" w:hAnsi="Simplified Arabic"/>
                <w:b/>
                <w:bCs/>
                <w:sz w:val="16"/>
                <w:szCs w:val="16"/>
                <w:rtl/>
              </w:rPr>
              <w:t>ب</w:t>
            </w:r>
          </w:p>
        </w:tc>
        <w:tc>
          <w:tcPr>
            <w:tcW w:w="1919" w:type="dxa"/>
            <w:tcBorders>
              <w:top w:val="nil"/>
              <w:left w:val="single" w:sz="4" w:space="0" w:color="auto"/>
              <w:bottom w:val="nil"/>
              <w:right w:val="single" w:sz="4" w:space="0" w:color="auto"/>
            </w:tcBorders>
            <w:vAlign w:val="center"/>
            <w:hideMark/>
          </w:tcPr>
          <w:p w:rsidR="00EF5F2A" w:rsidRPr="009777D0" w:rsidRDefault="00EF5F2A" w:rsidP="00EF5F2A">
            <w:pPr>
              <w:bidi w:val="0"/>
              <w:ind w:right="48"/>
              <w:jc w:val="right"/>
              <w:rPr>
                <w:rFonts w:ascii="Simplified Arabic" w:hAnsi="Simplified Arabic"/>
                <w:sz w:val="16"/>
                <w:szCs w:val="16"/>
              </w:rPr>
            </w:pPr>
            <w:r w:rsidRPr="009777D0">
              <w:rPr>
                <w:rFonts w:ascii="Simplified Arabic" w:hAnsi="Simplified Arabic"/>
                <w:sz w:val="16"/>
                <w:szCs w:val="16"/>
                <w:rtl/>
              </w:rPr>
              <w:t>التعدين واستغلال المحاجر</w:t>
            </w:r>
          </w:p>
        </w:tc>
        <w:tc>
          <w:tcPr>
            <w:tcW w:w="708"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98.18</w:t>
            </w:r>
          </w:p>
        </w:tc>
        <w:tc>
          <w:tcPr>
            <w:tcW w:w="727"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95.82</w:t>
            </w:r>
          </w:p>
        </w:tc>
        <w:tc>
          <w:tcPr>
            <w:tcW w:w="871"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-2.40</w:t>
            </w:r>
          </w:p>
        </w:tc>
        <w:tc>
          <w:tcPr>
            <w:tcW w:w="757"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98.05</w:t>
            </w:r>
          </w:p>
        </w:tc>
        <w:tc>
          <w:tcPr>
            <w:tcW w:w="908" w:type="dxa"/>
            <w:gridSpan w:val="3"/>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95.28</w:t>
            </w:r>
          </w:p>
        </w:tc>
        <w:tc>
          <w:tcPr>
            <w:tcW w:w="907"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-2.83</w:t>
            </w:r>
          </w:p>
        </w:tc>
        <w:tc>
          <w:tcPr>
            <w:tcW w:w="758" w:type="dxa"/>
            <w:tcBorders>
              <w:top w:val="nil"/>
              <w:left w:val="single" w:sz="4" w:space="0" w:color="auto"/>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98.66</w:t>
            </w:r>
          </w:p>
        </w:tc>
        <w:tc>
          <w:tcPr>
            <w:tcW w:w="758"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97.92</w:t>
            </w:r>
          </w:p>
        </w:tc>
        <w:tc>
          <w:tcPr>
            <w:tcW w:w="863"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-0.75</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jc w:val="both"/>
              <w:rPr>
                <w:rFonts w:cs="Simplified Arabic"/>
                <w:b w:val="0"/>
                <w:bCs w:val="0"/>
                <w:sz w:val="16"/>
              </w:rPr>
            </w:pPr>
            <w:r w:rsidRPr="009777D0">
              <w:rPr>
                <w:rFonts w:cs="Simplified Arabic"/>
                <w:b w:val="0"/>
                <w:bCs w:val="0"/>
                <w:sz w:val="16"/>
              </w:rPr>
              <w:t xml:space="preserve">Mining and quarrying </w:t>
            </w:r>
          </w:p>
        </w:tc>
        <w:tc>
          <w:tcPr>
            <w:tcW w:w="596"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B</w:t>
            </w:r>
          </w:p>
        </w:tc>
      </w:tr>
      <w:tr w:rsidR="009777D0" w:rsidRPr="009777D0" w:rsidTr="00057198">
        <w:trPr>
          <w:cantSplit/>
          <w:trHeight w:val="284"/>
        </w:trPr>
        <w:tc>
          <w:tcPr>
            <w:tcW w:w="632" w:type="dxa"/>
            <w:tcBorders>
              <w:top w:val="nil"/>
              <w:left w:val="single" w:sz="4" w:space="0" w:color="auto"/>
              <w:bottom w:val="nil"/>
              <w:right w:val="single" w:sz="4" w:space="0" w:color="auto"/>
            </w:tcBorders>
            <w:vAlign w:val="center"/>
            <w:hideMark/>
          </w:tcPr>
          <w:p w:rsidR="00EF5F2A" w:rsidRPr="009777D0" w:rsidRDefault="00EF5F2A" w:rsidP="00EF5F2A">
            <w:pPr>
              <w:bidi w:val="0"/>
              <w:jc w:val="center"/>
              <w:rPr>
                <w:rFonts w:ascii="Arial" w:hAnsi="Arial"/>
                <w:b/>
                <w:bCs/>
                <w:sz w:val="16"/>
                <w:szCs w:val="16"/>
              </w:rPr>
            </w:pPr>
            <w:r w:rsidRPr="009777D0">
              <w:rPr>
                <w:rFonts w:ascii="Simplified Arabic" w:hAnsi="Simplified Arabic"/>
                <w:b/>
                <w:bCs/>
                <w:sz w:val="16"/>
                <w:szCs w:val="16"/>
                <w:rtl/>
              </w:rPr>
              <w:t>ج</w:t>
            </w:r>
          </w:p>
        </w:tc>
        <w:tc>
          <w:tcPr>
            <w:tcW w:w="1919" w:type="dxa"/>
            <w:tcBorders>
              <w:top w:val="nil"/>
              <w:left w:val="single" w:sz="4" w:space="0" w:color="auto"/>
              <w:bottom w:val="nil"/>
              <w:right w:val="single" w:sz="4" w:space="0" w:color="auto"/>
            </w:tcBorders>
            <w:vAlign w:val="center"/>
            <w:hideMark/>
          </w:tcPr>
          <w:p w:rsidR="00EF5F2A" w:rsidRPr="009777D0" w:rsidRDefault="00EF5F2A" w:rsidP="00EF5F2A">
            <w:pPr>
              <w:bidi w:val="0"/>
              <w:ind w:right="48"/>
              <w:jc w:val="right"/>
              <w:rPr>
                <w:rFonts w:ascii="Simplified Arabic" w:hAnsi="Simplified Arabic"/>
                <w:sz w:val="16"/>
                <w:szCs w:val="16"/>
              </w:rPr>
            </w:pPr>
            <w:r w:rsidRPr="009777D0">
              <w:rPr>
                <w:rFonts w:ascii="Simplified Arabic" w:hAnsi="Simplified Arabic"/>
                <w:sz w:val="16"/>
                <w:szCs w:val="16"/>
                <w:rtl/>
              </w:rPr>
              <w:t>الصناعات التحويلية</w:t>
            </w:r>
            <w:r w:rsidRPr="009777D0">
              <w:rPr>
                <w:rFonts w:ascii="Simplified Arabic" w:hAnsi="Simplified Arabic"/>
                <w:sz w:val="16"/>
                <w:szCs w:val="16"/>
              </w:rPr>
              <w:t xml:space="preserve"> </w:t>
            </w:r>
          </w:p>
        </w:tc>
        <w:tc>
          <w:tcPr>
            <w:tcW w:w="708"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99.71</w:t>
            </w:r>
          </w:p>
        </w:tc>
        <w:tc>
          <w:tcPr>
            <w:tcW w:w="727"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98.91</w:t>
            </w:r>
          </w:p>
        </w:tc>
        <w:tc>
          <w:tcPr>
            <w:tcW w:w="871"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-0.80</w:t>
            </w:r>
          </w:p>
        </w:tc>
        <w:tc>
          <w:tcPr>
            <w:tcW w:w="757"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99.68</w:t>
            </w:r>
          </w:p>
        </w:tc>
        <w:tc>
          <w:tcPr>
            <w:tcW w:w="908" w:type="dxa"/>
            <w:gridSpan w:val="3"/>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98.83</w:t>
            </w:r>
          </w:p>
        </w:tc>
        <w:tc>
          <w:tcPr>
            <w:tcW w:w="907"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-0.85</w:t>
            </w:r>
          </w:p>
        </w:tc>
        <w:tc>
          <w:tcPr>
            <w:tcW w:w="758" w:type="dxa"/>
            <w:tcBorders>
              <w:top w:val="nil"/>
              <w:left w:val="single" w:sz="4" w:space="0" w:color="auto"/>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99.87</w:t>
            </w:r>
          </w:p>
        </w:tc>
        <w:tc>
          <w:tcPr>
            <w:tcW w:w="758"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99.38</w:t>
            </w:r>
          </w:p>
        </w:tc>
        <w:tc>
          <w:tcPr>
            <w:tcW w:w="863"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-0.49</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jc w:val="both"/>
              <w:rPr>
                <w:rFonts w:cs="Simplified Arabic"/>
                <w:b w:val="0"/>
                <w:bCs w:val="0"/>
                <w:sz w:val="16"/>
              </w:rPr>
            </w:pPr>
            <w:r w:rsidRPr="009777D0">
              <w:rPr>
                <w:rFonts w:cs="Simplified Arabic"/>
                <w:b w:val="0"/>
                <w:bCs w:val="0"/>
                <w:sz w:val="16"/>
              </w:rPr>
              <w:t xml:space="preserve">Manufacturing </w:t>
            </w:r>
          </w:p>
        </w:tc>
        <w:tc>
          <w:tcPr>
            <w:tcW w:w="596"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C</w:t>
            </w:r>
          </w:p>
        </w:tc>
      </w:tr>
      <w:tr w:rsidR="009777D0" w:rsidRPr="009777D0" w:rsidTr="00057198">
        <w:trPr>
          <w:cantSplit/>
          <w:trHeight w:val="284"/>
        </w:trPr>
        <w:tc>
          <w:tcPr>
            <w:tcW w:w="632" w:type="dxa"/>
            <w:tcBorders>
              <w:top w:val="nil"/>
              <w:left w:val="single" w:sz="4" w:space="0" w:color="auto"/>
              <w:bottom w:val="nil"/>
              <w:right w:val="single" w:sz="4" w:space="0" w:color="auto"/>
            </w:tcBorders>
            <w:vAlign w:val="center"/>
            <w:hideMark/>
          </w:tcPr>
          <w:p w:rsidR="00EF5F2A" w:rsidRPr="009777D0" w:rsidRDefault="00EF5F2A" w:rsidP="00EF5F2A">
            <w:pPr>
              <w:bidi w:val="0"/>
              <w:jc w:val="center"/>
              <w:rPr>
                <w:rFonts w:ascii="Arial" w:hAnsi="Arial"/>
                <w:b/>
                <w:bCs/>
                <w:sz w:val="16"/>
                <w:szCs w:val="16"/>
              </w:rPr>
            </w:pPr>
            <w:r w:rsidRPr="009777D0">
              <w:rPr>
                <w:rFonts w:ascii="Simplified Arabic" w:hAnsi="Simplified Arabic"/>
                <w:b/>
                <w:bCs/>
                <w:sz w:val="16"/>
                <w:szCs w:val="16"/>
                <w:rtl/>
              </w:rPr>
              <w:t>د</w:t>
            </w:r>
          </w:p>
        </w:tc>
        <w:tc>
          <w:tcPr>
            <w:tcW w:w="1919" w:type="dxa"/>
            <w:tcBorders>
              <w:top w:val="nil"/>
              <w:left w:val="single" w:sz="4" w:space="0" w:color="auto"/>
              <w:bottom w:val="nil"/>
              <w:right w:val="single" w:sz="4" w:space="0" w:color="auto"/>
            </w:tcBorders>
            <w:vAlign w:val="center"/>
            <w:hideMark/>
          </w:tcPr>
          <w:p w:rsidR="00EF5F2A" w:rsidRPr="009777D0" w:rsidRDefault="00EF5F2A" w:rsidP="00EF5F2A">
            <w:pPr>
              <w:bidi w:val="0"/>
              <w:ind w:right="48"/>
              <w:jc w:val="right"/>
              <w:rPr>
                <w:rFonts w:ascii="Simplified Arabic" w:hAnsi="Simplified Arabic"/>
                <w:sz w:val="16"/>
                <w:szCs w:val="16"/>
              </w:rPr>
            </w:pPr>
            <w:r w:rsidRPr="009777D0">
              <w:rPr>
                <w:rFonts w:ascii="Simplified Arabic" w:hAnsi="Simplified Arabic" w:hint="cs"/>
                <w:sz w:val="16"/>
                <w:szCs w:val="16"/>
                <w:rtl/>
              </w:rPr>
              <w:t xml:space="preserve"> </w:t>
            </w:r>
            <w:r w:rsidRPr="009777D0">
              <w:rPr>
                <w:rFonts w:ascii="Simplified Arabic" w:hAnsi="Simplified Arabic"/>
                <w:sz w:val="16"/>
                <w:szCs w:val="16"/>
                <w:rtl/>
              </w:rPr>
              <w:t>إمدادات الكهرباء والغاز والبخار وتكييف الهواء</w:t>
            </w:r>
          </w:p>
        </w:tc>
        <w:tc>
          <w:tcPr>
            <w:tcW w:w="708"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98.94</w:t>
            </w:r>
          </w:p>
        </w:tc>
        <w:tc>
          <w:tcPr>
            <w:tcW w:w="727"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87.45</w:t>
            </w:r>
          </w:p>
        </w:tc>
        <w:tc>
          <w:tcPr>
            <w:tcW w:w="871"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-11.62</w:t>
            </w:r>
          </w:p>
        </w:tc>
        <w:tc>
          <w:tcPr>
            <w:tcW w:w="757"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98.94</w:t>
            </w:r>
          </w:p>
        </w:tc>
        <w:tc>
          <w:tcPr>
            <w:tcW w:w="908" w:type="dxa"/>
            <w:gridSpan w:val="3"/>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87.45</w:t>
            </w:r>
          </w:p>
        </w:tc>
        <w:tc>
          <w:tcPr>
            <w:tcW w:w="907"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-11.62</w:t>
            </w:r>
          </w:p>
        </w:tc>
        <w:tc>
          <w:tcPr>
            <w:tcW w:w="758" w:type="dxa"/>
            <w:tcBorders>
              <w:top w:val="nil"/>
              <w:left w:val="single" w:sz="4" w:space="0" w:color="auto"/>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w:t>
            </w:r>
          </w:p>
        </w:tc>
        <w:tc>
          <w:tcPr>
            <w:tcW w:w="758" w:type="dxa"/>
            <w:tcBorders>
              <w:top w:val="nil"/>
              <w:left w:val="nil"/>
              <w:bottom w:val="nil"/>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w:t>
            </w:r>
          </w:p>
        </w:tc>
        <w:tc>
          <w:tcPr>
            <w:tcW w:w="863"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jc w:val="both"/>
              <w:rPr>
                <w:rFonts w:cs="Simplified Arabic"/>
                <w:b w:val="0"/>
                <w:bCs w:val="0"/>
                <w:sz w:val="16"/>
              </w:rPr>
            </w:pPr>
            <w:r w:rsidRPr="009777D0">
              <w:rPr>
                <w:rFonts w:cs="Simplified Arabic"/>
                <w:b w:val="0"/>
                <w:bCs w:val="0"/>
                <w:sz w:val="16"/>
              </w:rPr>
              <w:t xml:space="preserve">Electricity, gas, steam and air conditioning supply </w:t>
            </w:r>
          </w:p>
        </w:tc>
        <w:tc>
          <w:tcPr>
            <w:tcW w:w="596"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D</w:t>
            </w:r>
          </w:p>
        </w:tc>
      </w:tr>
      <w:tr w:rsidR="009777D0" w:rsidRPr="009777D0" w:rsidTr="00057198">
        <w:trPr>
          <w:cantSplit/>
          <w:trHeight w:val="284"/>
        </w:trPr>
        <w:tc>
          <w:tcPr>
            <w:tcW w:w="632" w:type="dxa"/>
            <w:tcBorders>
              <w:top w:val="nil"/>
              <w:left w:val="single" w:sz="4" w:space="0" w:color="auto"/>
              <w:bottom w:val="single" w:sz="4" w:space="0" w:color="auto"/>
              <w:right w:val="single" w:sz="4" w:space="0" w:color="auto"/>
            </w:tcBorders>
            <w:vAlign w:val="center"/>
          </w:tcPr>
          <w:p w:rsidR="00EF5F2A" w:rsidRPr="009777D0" w:rsidRDefault="00EF5F2A" w:rsidP="00EF5F2A">
            <w:pPr>
              <w:bidi w:val="0"/>
              <w:jc w:val="center"/>
              <w:rPr>
                <w:rFonts w:ascii="Arial" w:hAnsi="Arial"/>
                <w:b/>
                <w:bCs/>
                <w:sz w:val="16"/>
                <w:szCs w:val="16"/>
              </w:rPr>
            </w:pPr>
            <w:r w:rsidRPr="009777D0">
              <w:rPr>
                <w:rFonts w:ascii="Arial" w:hAnsi="Arial" w:hint="cs"/>
                <w:b/>
                <w:bCs/>
                <w:sz w:val="16"/>
                <w:szCs w:val="16"/>
                <w:rtl/>
              </w:rPr>
              <w:t>ه</w:t>
            </w:r>
          </w:p>
        </w:tc>
        <w:tc>
          <w:tcPr>
            <w:tcW w:w="1919" w:type="dxa"/>
            <w:tcBorders>
              <w:top w:val="nil"/>
              <w:left w:val="single" w:sz="4" w:space="0" w:color="auto"/>
              <w:bottom w:val="single" w:sz="4" w:space="0" w:color="auto"/>
              <w:right w:val="single" w:sz="4" w:space="0" w:color="auto"/>
            </w:tcBorders>
            <w:vAlign w:val="center"/>
            <w:hideMark/>
          </w:tcPr>
          <w:p w:rsidR="00EF5F2A" w:rsidRPr="009777D0" w:rsidRDefault="00EF5F2A" w:rsidP="00EF5F2A">
            <w:pPr>
              <w:bidi w:val="0"/>
              <w:ind w:right="48"/>
              <w:jc w:val="right"/>
              <w:rPr>
                <w:rFonts w:ascii="Simplified Arabic" w:hAnsi="Simplified Arabic"/>
                <w:sz w:val="16"/>
                <w:szCs w:val="16"/>
              </w:rPr>
            </w:pPr>
            <w:r w:rsidRPr="009777D0">
              <w:rPr>
                <w:rFonts w:ascii="Simplified Arabic" w:hAnsi="Simplified Arabic"/>
                <w:sz w:val="16"/>
                <w:szCs w:val="16"/>
                <w:rtl/>
              </w:rPr>
              <w:t>امدادات المياه وأنشطة الصرف الصحي وادارة النفايات ومعالجتها</w:t>
            </w:r>
          </w:p>
        </w:tc>
        <w:tc>
          <w:tcPr>
            <w:tcW w:w="708" w:type="dxa"/>
            <w:tcBorders>
              <w:top w:val="nil"/>
              <w:left w:val="single" w:sz="4" w:space="0" w:color="auto"/>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96.74</w:t>
            </w:r>
          </w:p>
        </w:tc>
        <w:tc>
          <w:tcPr>
            <w:tcW w:w="727" w:type="dxa"/>
            <w:tcBorders>
              <w:top w:val="nil"/>
              <w:left w:val="nil"/>
              <w:bottom w:val="single" w:sz="4" w:space="0" w:color="auto"/>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94.22</w:t>
            </w:r>
          </w:p>
        </w:tc>
        <w:tc>
          <w:tcPr>
            <w:tcW w:w="871" w:type="dxa"/>
            <w:tcBorders>
              <w:top w:val="nil"/>
              <w:left w:val="nil"/>
              <w:bottom w:val="single" w:sz="4" w:space="0" w:color="auto"/>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-2.60</w:t>
            </w:r>
          </w:p>
        </w:tc>
        <w:tc>
          <w:tcPr>
            <w:tcW w:w="757" w:type="dxa"/>
            <w:tcBorders>
              <w:top w:val="nil"/>
              <w:left w:val="single" w:sz="4" w:space="0" w:color="auto"/>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98.41</w:t>
            </w:r>
          </w:p>
        </w:tc>
        <w:tc>
          <w:tcPr>
            <w:tcW w:w="908" w:type="dxa"/>
            <w:gridSpan w:val="3"/>
            <w:tcBorders>
              <w:top w:val="nil"/>
              <w:left w:val="nil"/>
              <w:bottom w:val="single" w:sz="4" w:space="0" w:color="auto"/>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97.85</w:t>
            </w:r>
          </w:p>
        </w:tc>
        <w:tc>
          <w:tcPr>
            <w:tcW w:w="907" w:type="dxa"/>
            <w:tcBorders>
              <w:top w:val="nil"/>
              <w:left w:val="nil"/>
              <w:bottom w:val="single" w:sz="4" w:space="0" w:color="auto"/>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-0.57</w:t>
            </w:r>
          </w:p>
        </w:tc>
        <w:tc>
          <w:tcPr>
            <w:tcW w:w="758" w:type="dxa"/>
            <w:tcBorders>
              <w:top w:val="nil"/>
              <w:left w:val="single" w:sz="4" w:space="0" w:color="auto"/>
              <w:bottom w:val="single" w:sz="4" w:space="0" w:color="auto"/>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94.11</w:t>
            </w:r>
          </w:p>
        </w:tc>
        <w:tc>
          <w:tcPr>
            <w:tcW w:w="758" w:type="dxa"/>
            <w:tcBorders>
              <w:top w:val="nil"/>
              <w:left w:val="nil"/>
              <w:bottom w:val="single" w:sz="4" w:space="0" w:color="auto"/>
              <w:right w:val="nil"/>
            </w:tcBorders>
            <w:shd w:val="clear" w:color="000000" w:fill="FFFFFF"/>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88.61</w:t>
            </w:r>
          </w:p>
        </w:tc>
        <w:tc>
          <w:tcPr>
            <w:tcW w:w="863" w:type="dxa"/>
            <w:tcBorders>
              <w:top w:val="nil"/>
              <w:left w:val="nil"/>
              <w:bottom w:val="single" w:sz="4" w:space="0" w:color="auto"/>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-5.85</w:t>
            </w:r>
          </w:p>
        </w:tc>
        <w:tc>
          <w:tcPr>
            <w:tcW w:w="2070"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jc w:val="both"/>
              <w:rPr>
                <w:rFonts w:cs="Simplified Arabic"/>
                <w:b w:val="0"/>
                <w:bCs w:val="0"/>
                <w:sz w:val="16"/>
              </w:rPr>
            </w:pPr>
            <w:r w:rsidRPr="009777D0">
              <w:rPr>
                <w:rFonts w:cs="Simplified Arabic"/>
                <w:b w:val="0"/>
                <w:bCs w:val="0"/>
                <w:sz w:val="16"/>
              </w:rPr>
              <w:t>Water supply; sewerage, waste management and remediation activities</w:t>
            </w:r>
          </w:p>
        </w:tc>
        <w:tc>
          <w:tcPr>
            <w:tcW w:w="596" w:type="dxa"/>
            <w:tcBorders>
              <w:top w:val="nil"/>
              <w:left w:val="single" w:sz="4" w:space="0" w:color="auto"/>
              <w:bottom w:val="single" w:sz="4" w:space="0" w:color="auto"/>
              <w:right w:val="single" w:sz="4" w:space="0" w:color="auto"/>
            </w:tcBorders>
            <w:vAlign w:val="center"/>
          </w:tcPr>
          <w:p w:rsidR="00EF5F2A" w:rsidRPr="009777D0" w:rsidRDefault="00EF5F2A" w:rsidP="00EF5F2A">
            <w:pPr>
              <w:pStyle w:val="Heading8"/>
              <w:ind w:left="57" w:right="57"/>
              <w:jc w:val="center"/>
              <w:rPr>
                <w:rFonts w:cs="Simplified Arabic"/>
                <w:sz w:val="16"/>
              </w:rPr>
            </w:pPr>
            <w:r w:rsidRPr="009777D0">
              <w:rPr>
                <w:rFonts w:cs="Simplified Arabic"/>
                <w:sz w:val="16"/>
              </w:rPr>
              <w:t>E</w:t>
            </w:r>
          </w:p>
        </w:tc>
      </w:tr>
      <w:tr w:rsidR="009777D0" w:rsidRPr="009777D0" w:rsidTr="00057198">
        <w:trPr>
          <w:cantSplit/>
          <w:trHeight w:hRule="exact" w:val="289"/>
        </w:trPr>
        <w:tc>
          <w:tcPr>
            <w:tcW w:w="5767" w:type="dxa"/>
            <w:gridSpan w:val="7"/>
            <w:tcBorders>
              <w:top w:val="single" w:sz="4" w:space="0" w:color="auto"/>
              <w:left w:val="nil"/>
              <w:bottom w:val="nil"/>
              <w:right w:val="nil"/>
            </w:tcBorders>
            <w:vAlign w:val="center"/>
            <w:hideMark/>
          </w:tcPr>
          <w:p w:rsidR="00EF5F2A" w:rsidRPr="009777D0" w:rsidRDefault="00EF5F2A" w:rsidP="00EF5F2A">
            <w:pPr>
              <w:rPr>
                <w:rFonts w:ascii="Arial" w:hAnsi="Arial"/>
                <w:sz w:val="16"/>
                <w:szCs w:val="16"/>
                <w:rtl/>
              </w:rPr>
            </w:pPr>
            <w:r w:rsidRPr="009777D0">
              <w:rPr>
                <w:rFonts w:ascii="Arial" w:hAnsi="Arial" w:hint="cs"/>
                <w:sz w:val="16"/>
                <w:szCs w:val="16"/>
                <w:rtl/>
              </w:rPr>
              <w:t>سنة</w:t>
            </w:r>
            <w:r w:rsidRPr="009777D0">
              <w:rPr>
                <w:rFonts w:ascii="Arial" w:hAnsi="Arial"/>
                <w:sz w:val="16"/>
                <w:szCs w:val="16"/>
                <w:rtl/>
              </w:rPr>
              <w:t xml:space="preserve"> الأساس (</w:t>
            </w:r>
            <w:r w:rsidRPr="009777D0">
              <w:rPr>
                <w:rFonts w:ascii="Arial" w:hAnsi="Arial" w:hint="cs"/>
                <w:sz w:val="16"/>
                <w:szCs w:val="16"/>
                <w:rtl/>
              </w:rPr>
              <w:t>2018</w:t>
            </w:r>
            <w:r w:rsidRPr="009777D0">
              <w:rPr>
                <w:rFonts w:ascii="Arial" w:hAnsi="Arial"/>
                <w:sz w:val="16"/>
                <w:szCs w:val="16"/>
                <w:rtl/>
              </w:rPr>
              <w:t xml:space="preserve"> = 100</w:t>
            </w:r>
            <w:r w:rsidRPr="009777D0">
              <w:rPr>
                <w:rFonts w:ascii="Arial" w:hAnsi="Arial" w:hint="cs"/>
                <w:sz w:val="16"/>
                <w:szCs w:val="16"/>
                <w:rtl/>
              </w:rPr>
              <w:t>)</w:t>
            </w:r>
          </w:p>
          <w:p w:rsidR="00EF5F2A" w:rsidRPr="009777D0" w:rsidRDefault="00EF5F2A" w:rsidP="00EF5F2A">
            <w:pPr>
              <w:rPr>
                <w:rFonts w:ascii="Arial" w:hAnsi="Arial"/>
                <w:sz w:val="16"/>
                <w:szCs w:val="16"/>
                <w:rtl/>
              </w:rPr>
            </w:pPr>
          </w:p>
          <w:p w:rsidR="00EF5F2A" w:rsidRPr="009777D0" w:rsidRDefault="00EF5F2A" w:rsidP="00EF5F2A">
            <w:pPr>
              <w:jc w:val="right"/>
              <w:rPr>
                <w:rFonts w:ascii="Arial" w:hAnsi="Arial"/>
                <w:sz w:val="16"/>
                <w:szCs w:val="16"/>
                <w:rtl/>
              </w:rPr>
            </w:pPr>
          </w:p>
          <w:p w:rsidR="00EF5F2A" w:rsidRPr="009777D0" w:rsidRDefault="00EF5F2A" w:rsidP="00EF5F2A">
            <w:pPr>
              <w:jc w:val="right"/>
              <w:rPr>
                <w:rFonts w:ascii="Arial" w:hAnsi="Arial"/>
                <w:sz w:val="16"/>
                <w:szCs w:val="16"/>
                <w:rtl/>
              </w:rPr>
            </w:pPr>
          </w:p>
          <w:p w:rsidR="00EF5F2A" w:rsidRPr="009777D0" w:rsidRDefault="00EF5F2A" w:rsidP="00EF5F2A">
            <w:pPr>
              <w:jc w:val="right"/>
              <w:rPr>
                <w:rFonts w:ascii="Arial" w:hAnsi="Arial"/>
                <w:sz w:val="16"/>
                <w:szCs w:val="16"/>
                <w:rtl/>
              </w:rPr>
            </w:pPr>
          </w:p>
          <w:p w:rsidR="00EF5F2A" w:rsidRPr="009777D0" w:rsidRDefault="00EF5F2A" w:rsidP="00EF5F2A">
            <w:pPr>
              <w:jc w:val="right"/>
              <w:rPr>
                <w:rFonts w:ascii="Arial" w:hAnsi="Arial"/>
                <w:sz w:val="16"/>
                <w:szCs w:val="16"/>
              </w:rPr>
            </w:pPr>
          </w:p>
        </w:tc>
        <w:tc>
          <w:tcPr>
            <w:tcW w:w="6707" w:type="dxa"/>
            <w:gridSpan w:val="8"/>
            <w:tcBorders>
              <w:top w:val="single" w:sz="4" w:space="0" w:color="auto"/>
              <w:left w:val="nil"/>
              <w:bottom w:val="nil"/>
              <w:right w:val="nil"/>
            </w:tcBorders>
            <w:vAlign w:val="center"/>
            <w:hideMark/>
          </w:tcPr>
          <w:p w:rsidR="00EF5F2A" w:rsidRPr="009777D0" w:rsidRDefault="00EF5F2A" w:rsidP="00EF5F2A">
            <w:pPr>
              <w:bidi w:val="0"/>
              <w:rPr>
                <w:rFonts w:ascii="Arial" w:hAnsi="Arial"/>
                <w:sz w:val="16"/>
                <w:szCs w:val="16"/>
              </w:rPr>
            </w:pPr>
            <w:r w:rsidRPr="009777D0">
              <w:rPr>
                <w:rFonts w:ascii="Arial" w:hAnsi="Arial"/>
                <w:sz w:val="16"/>
                <w:szCs w:val="16"/>
              </w:rPr>
              <w:t>Base year (2018 = 100)</w:t>
            </w:r>
          </w:p>
        </w:tc>
      </w:tr>
      <w:tr w:rsidR="009777D0" w:rsidRPr="009777D0" w:rsidTr="00057198">
        <w:trPr>
          <w:cantSplit/>
          <w:trHeight w:hRule="exact" w:val="289"/>
        </w:trPr>
        <w:tc>
          <w:tcPr>
            <w:tcW w:w="5767" w:type="dxa"/>
            <w:gridSpan w:val="7"/>
            <w:tcBorders>
              <w:top w:val="nil"/>
              <w:left w:val="nil"/>
              <w:bottom w:val="nil"/>
              <w:right w:val="nil"/>
            </w:tcBorders>
            <w:vAlign w:val="center"/>
            <w:hideMark/>
          </w:tcPr>
          <w:p w:rsidR="00EF5F2A" w:rsidRPr="009777D0" w:rsidRDefault="00EF5F2A" w:rsidP="00EF5F2A">
            <w:pPr>
              <w:rPr>
                <w:rFonts w:ascii="Arial" w:hAnsi="Arial"/>
                <w:sz w:val="16"/>
                <w:szCs w:val="16"/>
                <w:rtl/>
              </w:rPr>
            </w:pPr>
            <w:r w:rsidRPr="009777D0">
              <w:rPr>
                <w:rFonts w:ascii="Arial" w:hAnsi="Arial" w:hint="cs"/>
                <w:sz w:val="16"/>
                <w:szCs w:val="16"/>
                <w:rtl/>
              </w:rPr>
              <w:t>(..) لا ينطبق</w:t>
            </w:r>
          </w:p>
        </w:tc>
        <w:tc>
          <w:tcPr>
            <w:tcW w:w="6707" w:type="dxa"/>
            <w:gridSpan w:val="8"/>
            <w:tcBorders>
              <w:top w:val="nil"/>
              <w:left w:val="nil"/>
              <w:bottom w:val="nil"/>
              <w:right w:val="nil"/>
            </w:tcBorders>
            <w:vAlign w:val="center"/>
            <w:hideMark/>
          </w:tcPr>
          <w:p w:rsidR="00EF5F2A" w:rsidRPr="009777D0" w:rsidRDefault="00EF5F2A" w:rsidP="00EF5F2A">
            <w:pPr>
              <w:bidi w:val="0"/>
              <w:rPr>
                <w:rFonts w:ascii="Arial" w:hAnsi="Arial"/>
                <w:sz w:val="16"/>
                <w:szCs w:val="16"/>
              </w:rPr>
            </w:pPr>
            <w:r w:rsidRPr="009777D0">
              <w:rPr>
                <w:rFonts w:ascii="Arial" w:hAnsi="Arial"/>
                <w:sz w:val="16"/>
                <w:szCs w:val="16"/>
              </w:rPr>
              <w:t>(..) Not applicable</w:t>
            </w:r>
          </w:p>
        </w:tc>
      </w:tr>
    </w:tbl>
    <w:p w:rsidR="00EF5F2A" w:rsidRPr="009777D0" w:rsidRDefault="00EF5F2A" w:rsidP="00EF5F2A">
      <w:pPr>
        <w:bidi w:val="0"/>
        <w:rPr>
          <w:rtl/>
        </w:rPr>
      </w:pPr>
    </w:p>
    <w:p w:rsidR="00EF5F2A" w:rsidRPr="009777D0" w:rsidRDefault="00EF5F2A" w:rsidP="00EF5F2A">
      <w:pPr>
        <w:ind w:left="-567"/>
        <w:jc w:val="lowKashida"/>
        <w:rPr>
          <w:b/>
          <w:bCs/>
          <w:rtl/>
        </w:rPr>
      </w:pPr>
      <w:r w:rsidRPr="009777D0">
        <w:rPr>
          <w:rFonts w:hint="cs"/>
          <w:b/>
          <w:bCs/>
          <w:rtl/>
        </w:rPr>
        <w:lastRenderedPageBreak/>
        <w:t>الرقم القياسي العام لأسعار الجملة:</w:t>
      </w:r>
    </w:p>
    <w:p w:rsidR="00EF5F2A" w:rsidRPr="009777D0" w:rsidRDefault="00EF5F2A" w:rsidP="00EF5F2A">
      <w:pPr>
        <w:ind w:left="-567" w:right="-851"/>
        <w:jc w:val="lowKashida"/>
        <w:rPr>
          <w:rFonts w:ascii="Simplified Arabic" w:hAnsi="Simplified Arabic"/>
          <w:sz w:val="20"/>
          <w:rtl/>
        </w:rPr>
      </w:pPr>
      <w:r w:rsidRPr="009777D0">
        <w:rPr>
          <w:rFonts w:ascii="Simplified Arabic" w:hAnsi="Simplified Arabic"/>
          <w:sz w:val="20"/>
          <w:rtl/>
        </w:rPr>
        <w:t xml:space="preserve">سجل الرقم القياسي العام لأسعار الجملة في فلسطين </w:t>
      </w:r>
      <w:r w:rsidRPr="009777D0">
        <w:rPr>
          <w:rFonts w:ascii="Simplified Arabic" w:hAnsi="Simplified Arabic" w:hint="cs"/>
          <w:sz w:val="20"/>
          <w:rtl/>
        </w:rPr>
        <w:t>انخفاضاً</w:t>
      </w:r>
      <w:r w:rsidRPr="009777D0">
        <w:rPr>
          <w:rFonts w:ascii="Simplified Arabic" w:hAnsi="Simplified Arabic"/>
          <w:sz w:val="20"/>
          <w:rtl/>
        </w:rPr>
        <w:t xml:space="preserve"> </w:t>
      </w:r>
      <w:r w:rsidRPr="009777D0">
        <w:rPr>
          <w:rFonts w:ascii="Simplified Arabic" w:hAnsi="Simplified Arabic" w:hint="cs"/>
          <w:sz w:val="20"/>
          <w:rtl/>
        </w:rPr>
        <w:t>مقداره</w:t>
      </w:r>
      <w:r w:rsidRPr="009777D0">
        <w:rPr>
          <w:rFonts w:ascii="Simplified Arabic" w:hAnsi="Simplified Arabic"/>
          <w:sz w:val="20"/>
          <w:rtl/>
        </w:rPr>
        <w:t xml:space="preserve"> </w:t>
      </w:r>
      <w:r w:rsidRPr="009777D0">
        <w:rPr>
          <w:rFonts w:ascii="Simplified Arabic" w:hAnsi="Simplified Arabic"/>
          <w:sz w:val="20"/>
        </w:rPr>
        <w:t>0.10</w:t>
      </w:r>
      <w:r w:rsidRPr="009777D0">
        <w:rPr>
          <w:rtl/>
        </w:rPr>
        <w:t xml:space="preserve">% خلال العام </w:t>
      </w:r>
      <w:r w:rsidRPr="009777D0">
        <w:rPr>
          <w:rFonts w:hint="cs"/>
          <w:rtl/>
        </w:rPr>
        <w:t>2020</w:t>
      </w:r>
      <w:r w:rsidRPr="009777D0">
        <w:rPr>
          <w:rtl/>
        </w:rPr>
        <w:t xml:space="preserve"> بالمقارنة مع العام </w:t>
      </w:r>
      <w:r w:rsidRPr="009777D0">
        <w:rPr>
          <w:rFonts w:hint="cs"/>
          <w:rtl/>
        </w:rPr>
        <w:t>2019</w:t>
      </w:r>
      <w:r w:rsidRPr="009777D0">
        <w:rPr>
          <w:rtl/>
        </w:rPr>
        <w:t>، حيث سجل</w:t>
      </w:r>
      <w:r w:rsidRPr="009777D0">
        <w:rPr>
          <w:rFonts w:ascii="Simplified Arabic" w:hAnsi="Simplified Arabic"/>
          <w:sz w:val="20"/>
          <w:rtl/>
        </w:rPr>
        <w:t xml:space="preserve"> الرقم القياسي </w:t>
      </w:r>
      <w:r w:rsidRPr="009777D0">
        <w:rPr>
          <w:rFonts w:ascii="Simplified Arabic" w:hAnsi="Simplified Arabic" w:hint="cs"/>
          <w:sz w:val="20"/>
          <w:rtl/>
        </w:rPr>
        <w:t>ل</w:t>
      </w:r>
      <w:r w:rsidRPr="009777D0">
        <w:rPr>
          <w:rFonts w:ascii="Simplified Arabic" w:hAnsi="Simplified Arabic"/>
          <w:sz w:val="20"/>
          <w:rtl/>
        </w:rPr>
        <w:t xml:space="preserve">أسعار الجملة للسلع المستوردة من الخارج </w:t>
      </w:r>
      <w:r w:rsidRPr="009777D0">
        <w:rPr>
          <w:rFonts w:ascii="Simplified Arabic" w:hAnsi="Simplified Arabic" w:hint="cs"/>
          <w:sz w:val="20"/>
          <w:rtl/>
        </w:rPr>
        <w:t>انخفاضاً</w:t>
      </w:r>
      <w:r w:rsidRPr="009777D0">
        <w:rPr>
          <w:rFonts w:ascii="Simplified Arabic" w:hAnsi="Simplified Arabic"/>
          <w:sz w:val="20"/>
          <w:rtl/>
        </w:rPr>
        <w:t xml:space="preserve"> </w:t>
      </w:r>
      <w:r w:rsidRPr="009777D0">
        <w:rPr>
          <w:rFonts w:ascii="Simplified Arabic" w:hAnsi="Simplified Arabic" w:hint="cs"/>
          <w:sz w:val="20"/>
          <w:rtl/>
        </w:rPr>
        <w:t>مقداره</w:t>
      </w:r>
      <w:r w:rsidRPr="009777D0">
        <w:rPr>
          <w:rFonts w:ascii="Simplified Arabic" w:hAnsi="Simplified Arabic"/>
          <w:sz w:val="20"/>
          <w:rtl/>
        </w:rPr>
        <w:t xml:space="preserve"> </w:t>
      </w:r>
      <w:r w:rsidRPr="009777D0">
        <w:rPr>
          <w:rFonts w:ascii="Simplified Arabic" w:hAnsi="Simplified Arabic" w:hint="cs"/>
          <w:sz w:val="20"/>
          <w:rtl/>
        </w:rPr>
        <w:t>1.00</w:t>
      </w:r>
      <w:r w:rsidRPr="009777D0">
        <w:rPr>
          <w:rFonts w:ascii="Simplified Arabic" w:hAnsi="Simplified Arabic"/>
          <w:sz w:val="20"/>
          <w:rtl/>
        </w:rPr>
        <w:t xml:space="preserve">%، فيما </w:t>
      </w:r>
      <w:r w:rsidRPr="009777D0">
        <w:rPr>
          <w:rFonts w:ascii="Simplified Arabic" w:hAnsi="Simplified Arabic" w:hint="cs"/>
          <w:sz w:val="20"/>
          <w:rtl/>
        </w:rPr>
        <w:t>ارتفعت</w:t>
      </w:r>
      <w:r w:rsidRPr="009777D0">
        <w:rPr>
          <w:rFonts w:ascii="Simplified Arabic" w:hAnsi="Simplified Arabic"/>
          <w:sz w:val="20"/>
          <w:rtl/>
        </w:rPr>
        <w:t xml:space="preserve"> أسعار الجملة للسلع المنتجة محلياً </w:t>
      </w:r>
      <w:r w:rsidRPr="009777D0">
        <w:rPr>
          <w:rFonts w:ascii="Simplified Arabic" w:hAnsi="Simplified Arabic" w:hint="cs"/>
          <w:sz w:val="20"/>
          <w:rtl/>
        </w:rPr>
        <w:t>بنسبة</w:t>
      </w:r>
      <w:r w:rsidRPr="009777D0">
        <w:rPr>
          <w:rFonts w:ascii="Simplified Arabic" w:hAnsi="Simplified Arabic"/>
          <w:sz w:val="20"/>
          <w:rtl/>
        </w:rPr>
        <w:t xml:space="preserve"> 0.</w:t>
      </w:r>
      <w:r w:rsidRPr="009777D0">
        <w:rPr>
          <w:rFonts w:ascii="Simplified Arabic" w:hAnsi="Simplified Arabic" w:hint="cs"/>
          <w:sz w:val="20"/>
          <w:rtl/>
        </w:rPr>
        <w:t>68</w:t>
      </w:r>
      <w:r w:rsidRPr="009777D0">
        <w:rPr>
          <w:rFonts w:ascii="Simplified Arabic" w:hAnsi="Simplified Arabic"/>
          <w:sz w:val="20"/>
          <w:rtl/>
        </w:rPr>
        <w:t>% مقارنة بالعام السابق.</w:t>
      </w:r>
    </w:p>
    <w:p w:rsidR="00EF5F2A" w:rsidRPr="009777D0" w:rsidRDefault="00EF5F2A" w:rsidP="00EF5F2A">
      <w:pPr>
        <w:ind w:left="-567"/>
        <w:jc w:val="lowKashida"/>
      </w:pPr>
    </w:p>
    <w:p w:rsidR="00EF5F2A" w:rsidRPr="009777D0" w:rsidRDefault="00EF5F2A" w:rsidP="00EF5F2A">
      <w:pPr>
        <w:jc w:val="center"/>
        <w:rPr>
          <w:rFonts w:ascii="Simplified Arabic" w:hAnsi="Simplified Arabic"/>
          <w:b/>
          <w:bCs/>
          <w:sz w:val="18"/>
          <w:szCs w:val="18"/>
        </w:rPr>
      </w:pPr>
      <w:r w:rsidRPr="009777D0">
        <w:rPr>
          <w:rFonts w:ascii="Simplified Arabic" w:hAnsi="Simplified Arabic"/>
          <w:b/>
          <w:bCs/>
          <w:sz w:val="18"/>
          <w:szCs w:val="18"/>
          <w:rtl/>
        </w:rPr>
        <w:t xml:space="preserve">الأرقام القياسية لأسعار الجملة ونسب التغير حسب الأبواب الرئيسية في فلسطين، </w:t>
      </w:r>
      <w:r w:rsidRPr="009777D0">
        <w:rPr>
          <w:rFonts w:ascii="Simplified Arabic" w:hAnsi="Simplified Arabic"/>
          <w:b/>
          <w:bCs/>
          <w:sz w:val="18"/>
          <w:szCs w:val="18"/>
        </w:rPr>
        <w:t xml:space="preserve"> 2019</w:t>
      </w:r>
      <w:r w:rsidRPr="009777D0">
        <w:rPr>
          <w:rFonts w:ascii="Simplified Arabic" w:hAnsi="Simplified Arabic" w:hint="cs"/>
          <w:b/>
          <w:bCs/>
          <w:sz w:val="18"/>
          <w:szCs w:val="18"/>
          <w:rtl/>
        </w:rPr>
        <w:t xml:space="preserve">- </w:t>
      </w:r>
      <w:r w:rsidRPr="009777D0">
        <w:rPr>
          <w:rFonts w:ascii="Simplified Arabic" w:hAnsi="Simplified Arabic"/>
          <w:b/>
          <w:bCs/>
          <w:sz w:val="18"/>
          <w:szCs w:val="18"/>
        </w:rPr>
        <w:t xml:space="preserve">2020 </w:t>
      </w:r>
    </w:p>
    <w:p w:rsidR="00EF5F2A" w:rsidRPr="009777D0" w:rsidRDefault="00EF5F2A" w:rsidP="00EF5F2A">
      <w:pPr>
        <w:pStyle w:val="Heading3"/>
        <w:tabs>
          <w:tab w:val="right" w:pos="993"/>
        </w:tabs>
        <w:bidi w:val="0"/>
        <w:rPr>
          <w:rFonts w:ascii="Arial" w:hAnsi="Arial" w:cs="Arial"/>
          <w:sz w:val="18"/>
          <w:szCs w:val="18"/>
          <w:rtl/>
        </w:rPr>
      </w:pPr>
      <w:r w:rsidRPr="009777D0">
        <w:rPr>
          <w:rFonts w:ascii="Arial" w:hAnsi="Arial" w:cs="Arial"/>
          <w:sz w:val="18"/>
          <w:szCs w:val="18"/>
        </w:rPr>
        <w:t>Wholesale Price Index and Percent Changes by</w:t>
      </w:r>
      <w:r w:rsidRPr="009777D0">
        <w:rPr>
          <w:rFonts w:ascii="Arial" w:hAnsi="Arial" w:cs="Arial"/>
          <w:b w:val="0"/>
          <w:bCs w:val="0"/>
          <w:sz w:val="14"/>
          <w:szCs w:val="14"/>
        </w:rPr>
        <w:t xml:space="preserve"> </w:t>
      </w:r>
      <w:r w:rsidRPr="009777D0">
        <w:rPr>
          <w:rFonts w:ascii="Arial" w:hAnsi="Arial" w:cs="Arial"/>
          <w:sz w:val="18"/>
          <w:szCs w:val="18"/>
        </w:rPr>
        <w:t xml:space="preserve">Main Categories in Palestine, 2019  </w:t>
      </w:r>
      <w:r w:rsidRPr="009777D0">
        <w:rPr>
          <w:rFonts w:ascii="Arial" w:hAnsi="Arial" w:cs="Arial" w:hint="cs"/>
          <w:sz w:val="18"/>
          <w:szCs w:val="18"/>
          <w:rtl/>
        </w:rPr>
        <w:t>-</w:t>
      </w:r>
      <w:r w:rsidRPr="009777D0">
        <w:rPr>
          <w:rFonts w:ascii="Arial" w:hAnsi="Arial" w:cs="Arial"/>
          <w:sz w:val="18"/>
          <w:szCs w:val="18"/>
        </w:rPr>
        <w:t xml:space="preserve"> 2020</w:t>
      </w:r>
    </w:p>
    <w:p w:rsidR="00EF5F2A" w:rsidRPr="009777D0" w:rsidRDefault="00EF5F2A" w:rsidP="00EF5F2A">
      <w:pPr>
        <w:bidi w:val="0"/>
        <w:rPr>
          <w:rFonts w:ascii="Arial" w:hAnsi="Arial" w:cs="Arial"/>
          <w:i/>
          <w:iCs/>
          <w:sz w:val="10"/>
          <w:szCs w:val="10"/>
        </w:rPr>
      </w:pPr>
    </w:p>
    <w:tbl>
      <w:tblPr>
        <w:tblpPr w:vertAnchor="text" w:horzAnchor="page" w:tblpXSpec="center" w:tblpY="1"/>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1"/>
        <w:gridCol w:w="100"/>
        <w:gridCol w:w="1560"/>
        <w:gridCol w:w="850"/>
        <w:gridCol w:w="851"/>
        <w:gridCol w:w="992"/>
        <w:gridCol w:w="850"/>
        <w:gridCol w:w="851"/>
        <w:gridCol w:w="850"/>
        <w:gridCol w:w="709"/>
        <w:gridCol w:w="851"/>
        <w:gridCol w:w="992"/>
        <w:gridCol w:w="1236"/>
        <w:gridCol w:w="891"/>
      </w:tblGrid>
      <w:tr w:rsidR="009777D0" w:rsidRPr="009777D0" w:rsidTr="00057198">
        <w:trPr>
          <w:cantSplit/>
          <w:trHeight w:val="284"/>
        </w:trPr>
        <w:tc>
          <w:tcPr>
            <w:tcW w:w="991" w:type="dxa"/>
            <w:gridSpan w:val="2"/>
            <w:vMerge w:val="restart"/>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sz w:val="16"/>
                <w:szCs w:val="16"/>
                <w:rtl/>
              </w:rPr>
            </w:pPr>
            <w:r w:rsidRPr="009777D0">
              <w:rPr>
                <w:rFonts w:ascii="Arial" w:hAnsi="Arial"/>
                <w:b/>
                <w:bCs/>
                <w:sz w:val="16"/>
                <w:szCs w:val="16"/>
                <w:rtl/>
              </w:rPr>
              <w:t>رمز النشاط</w:t>
            </w:r>
          </w:p>
          <w:p w:rsidR="00EF5F2A" w:rsidRPr="009777D0" w:rsidRDefault="00EF5F2A" w:rsidP="00EF5F2A">
            <w:pPr>
              <w:jc w:val="center"/>
              <w:rPr>
                <w:rFonts w:ascii="Arial" w:hAnsi="Arial"/>
                <w:sz w:val="16"/>
                <w:szCs w:val="16"/>
              </w:rPr>
            </w:pP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spacing w:line="360" w:lineRule="auto"/>
              <w:jc w:val="center"/>
              <w:rPr>
                <w:rFonts w:ascii="Arial" w:hAnsi="Arial"/>
                <w:b/>
                <w:bCs/>
                <w:sz w:val="16"/>
                <w:szCs w:val="16"/>
              </w:rPr>
            </w:pPr>
            <w:r w:rsidRPr="009777D0">
              <w:rPr>
                <w:rFonts w:ascii="Arial" w:hAnsi="Arial"/>
                <w:b/>
                <w:bCs/>
                <w:sz w:val="16"/>
                <w:szCs w:val="16"/>
                <w:rtl/>
              </w:rPr>
              <w:t>الأبواب الرئيسية</w:t>
            </w:r>
          </w:p>
        </w:tc>
        <w:tc>
          <w:tcPr>
            <w:tcW w:w="3543" w:type="dxa"/>
            <w:gridSpan w:val="4"/>
            <w:tcBorders>
              <w:top w:val="single" w:sz="4" w:space="0" w:color="auto"/>
              <w:left w:val="single" w:sz="4" w:space="0" w:color="auto"/>
              <w:bottom w:val="single" w:sz="4" w:space="0" w:color="auto"/>
              <w:right w:val="nil"/>
            </w:tcBorders>
            <w:vAlign w:val="center"/>
            <w:hideMark/>
          </w:tcPr>
          <w:p w:rsidR="00EF5F2A" w:rsidRPr="009777D0" w:rsidRDefault="00EF5F2A" w:rsidP="00EF5F2A">
            <w:pPr>
              <w:spacing w:line="360" w:lineRule="auto"/>
              <w:rPr>
                <w:rFonts w:ascii="Arial" w:hAnsi="Arial"/>
                <w:b/>
                <w:bCs/>
                <w:sz w:val="16"/>
                <w:szCs w:val="16"/>
              </w:rPr>
            </w:pPr>
            <w:r w:rsidRPr="009777D0">
              <w:rPr>
                <w:rFonts w:ascii="Arial" w:hAnsi="Arial"/>
                <w:b/>
                <w:bCs/>
                <w:sz w:val="16"/>
                <w:szCs w:val="16"/>
                <w:rtl/>
              </w:rPr>
              <w:t>الأرقام القياسية لأسعار الجملة</w:t>
            </w:r>
          </w:p>
        </w:tc>
        <w:tc>
          <w:tcPr>
            <w:tcW w:w="4253" w:type="dxa"/>
            <w:gridSpan w:val="5"/>
            <w:tcBorders>
              <w:top w:val="single" w:sz="4" w:space="0" w:color="auto"/>
              <w:left w:val="nil"/>
              <w:bottom w:val="single" w:sz="4" w:space="0" w:color="auto"/>
              <w:right w:val="single" w:sz="4" w:space="0" w:color="auto"/>
            </w:tcBorders>
            <w:vAlign w:val="center"/>
            <w:hideMark/>
          </w:tcPr>
          <w:p w:rsidR="00EF5F2A" w:rsidRPr="009777D0" w:rsidRDefault="00EF5F2A" w:rsidP="00EF5F2A">
            <w:pPr>
              <w:spacing w:line="360" w:lineRule="auto"/>
              <w:jc w:val="right"/>
              <w:rPr>
                <w:rFonts w:ascii="Arial" w:hAnsi="Arial"/>
                <w:b/>
                <w:bCs/>
                <w:sz w:val="16"/>
                <w:szCs w:val="16"/>
              </w:rPr>
            </w:pPr>
            <w:r w:rsidRPr="009777D0">
              <w:rPr>
                <w:rFonts w:ascii="Arial" w:hAnsi="Arial"/>
                <w:b/>
                <w:bCs/>
                <w:sz w:val="16"/>
                <w:szCs w:val="16"/>
              </w:rPr>
              <w:t>Wholesale Price Index</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spacing w:line="360" w:lineRule="auto"/>
              <w:jc w:val="center"/>
              <w:rPr>
                <w:rFonts w:ascii="Arial" w:hAnsi="Arial"/>
                <w:b/>
                <w:bCs/>
                <w:sz w:val="16"/>
                <w:szCs w:val="16"/>
              </w:rPr>
            </w:pPr>
            <w:r w:rsidRPr="009777D0">
              <w:rPr>
                <w:rFonts w:ascii="Arial" w:hAnsi="Arial"/>
                <w:b/>
                <w:bCs/>
                <w:sz w:val="16"/>
                <w:szCs w:val="16"/>
              </w:rPr>
              <w:t>Main Categories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spacing w:line="360" w:lineRule="auto"/>
              <w:jc w:val="center"/>
              <w:rPr>
                <w:rFonts w:ascii="Arial" w:hAnsi="Arial"/>
                <w:b/>
                <w:bCs/>
                <w:sz w:val="16"/>
                <w:szCs w:val="16"/>
              </w:rPr>
            </w:pPr>
            <w:r w:rsidRPr="009777D0">
              <w:rPr>
                <w:rFonts w:ascii="Arial" w:hAnsi="Arial"/>
                <w:b/>
                <w:bCs/>
                <w:sz w:val="16"/>
                <w:szCs w:val="16"/>
              </w:rPr>
              <w:t>ISIC</w:t>
            </w:r>
          </w:p>
        </w:tc>
      </w:tr>
      <w:tr w:rsidR="009777D0" w:rsidRPr="009777D0" w:rsidTr="00057198">
        <w:trPr>
          <w:cantSplit/>
          <w:trHeight w:val="284"/>
        </w:trPr>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b/>
                <w:bCs/>
                <w:sz w:val="16"/>
                <w:szCs w:val="16"/>
              </w:rPr>
            </w:pPr>
          </w:p>
        </w:tc>
        <w:tc>
          <w:tcPr>
            <w:tcW w:w="850" w:type="dxa"/>
            <w:tcBorders>
              <w:top w:val="single" w:sz="4" w:space="0" w:color="auto"/>
              <w:left w:val="single" w:sz="4" w:space="0" w:color="auto"/>
              <w:bottom w:val="single" w:sz="4" w:space="0" w:color="auto"/>
              <w:right w:val="nil"/>
            </w:tcBorders>
            <w:vAlign w:val="center"/>
            <w:hideMark/>
          </w:tcPr>
          <w:p w:rsidR="00EF5F2A" w:rsidRPr="009777D0" w:rsidRDefault="00EF5F2A" w:rsidP="00EF5F2A">
            <w:pPr>
              <w:pStyle w:val="Heading7"/>
              <w:rPr>
                <w:rFonts w:cs="Simplified Arabic"/>
                <w:sz w:val="16"/>
                <w:szCs w:val="16"/>
              </w:rPr>
            </w:pPr>
            <w:r w:rsidRPr="009777D0">
              <w:rPr>
                <w:rFonts w:cs="Simplified Arabic"/>
                <w:sz w:val="16"/>
                <w:szCs w:val="16"/>
                <w:rtl/>
              </w:rPr>
              <w:t>إجمالي</w:t>
            </w:r>
          </w:p>
        </w:tc>
        <w:tc>
          <w:tcPr>
            <w:tcW w:w="851" w:type="dxa"/>
            <w:tcBorders>
              <w:top w:val="single" w:sz="4" w:space="0" w:color="auto"/>
              <w:left w:val="nil"/>
              <w:bottom w:val="single" w:sz="4" w:space="0" w:color="auto"/>
              <w:right w:val="single" w:sz="4" w:space="0" w:color="auto"/>
            </w:tcBorders>
            <w:vAlign w:val="center"/>
            <w:hideMark/>
          </w:tcPr>
          <w:p w:rsidR="00EF5F2A" w:rsidRPr="009777D0" w:rsidRDefault="00EF5F2A" w:rsidP="00EF5F2A">
            <w:pPr>
              <w:pStyle w:val="Heading7"/>
              <w:rPr>
                <w:rFonts w:cs="Simplified Arabic"/>
                <w:sz w:val="16"/>
                <w:szCs w:val="16"/>
              </w:rPr>
            </w:pPr>
            <w:r w:rsidRPr="009777D0">
              <w:rPr>
                <w:rFonts w:cs="Simplified Arabic"/>
                <w:sz w:val="16"/>
                <w:szCs w:val="16"/>
              </w:rPr>
              <w:t>Total</w:t>
            </w:r>
          </w:p>
        </w:tc>
        <w:tc>
          <w:tcPr>
            <w:tcW w:w="992" w:type="dxa"/>
            <w:vMerge w:val="restart"/>
            <w:tcBorders>
              <w:top w:val="single" w:sz="4" w:space="0" w:color="auto"/>
              <w:left w:val="single" w:sz="4" w:space="0" w:color="auto"/>
              <w:bottom w:val="single" w:sz="4" w:space="0" w:color="auto"/>
              <w:right w:val="nil"/>
            </w:tcBorders>
            <w:vAlign w:val="center"/>
            <w:hideMark/>
          </w:tcPr>
          <w:p w:rsidR="00EF5F2A" w:rsidRPr="009777D0" w:rsidRDefault="00EF5F2A" w:rsidP="00EF5F2A">
            <w:pPr>
              <w:jc w:val="center"/>
              <w:rPr>
                <w:rFonts w:ascii="Simplified Arabic" w:hAnsi="Simplified Arabic"/>
                <w:b/>
                <w:bCs/>
                <w:sz w:val="16"/>
                <w:szCs w:val="16"/>
                <w:rtl/>
              </w:rPr>
            </w:pPr>
            <w:r w:rsidRPr="009777D0">
              <w:rPr>
                <w:rFonts w:ascii="Simplified Arabic" w:hAnsi="Simplified Arabic"/>
                <w:b/>
                <w:bCs/>
                <w:sz w:val="16"/>
                <w:szCs w:val="16"/>
                <w:rtl/>
              </w:rPr>
              <w:t>نسبة التغير</w:t>
            </w:r>
          </w:p>
          <w:p w:rsidR="00EF5F2A" w:rsidRPr="009777D0" w:rsidRDefault="00EF5F2A" w:rsidP="00EF5F2A">
            <w:pPr>
              <w:bidi w:val="0"/>
              <w:jc w:val="center"/>
              <w:rPr>
                <w:rFonts w:ascii="Arial" w:hAnsi="Arial" w:cs="Arial"/>
                <w:b/>
                <w:bCs/>
                <w:sz w:val="16"/>
                <w:szCs w:val="16"/>
                <w:rtl/>
              </w:rPr>
            </w:pPr>
            <w:r w:rsidRPr="009777D0">
              <w:rPr>
                <w:rFonts w:ascii="Arial" w:hAnsi="Arial" w:cs="Arial"/>
                <w:b/>
                <w:bCs/>
                <w:sz w:val="16"/>
                <w:szCs w:val="16"/>
              </w:rPr>
              <w:t xml:space="preserve">% </w:t>
            </w:r>
          </w:p>
          <w:p w:rsidR="00EF5F2A" w:rsidRPr="009777D0" w:rsidRDefault="00EF5F2A" w:rsidP="00EF5F2A">
            <w:pPr>
              <w:bidi w:val="0"/>
              <w:jc w:val="center"/>
              <w:rPr>
                <w:rFonts w:ascii="Arial" w:hAnsi="Arial" w:cs="Arial"/>
                <w:b/>
                <w:bCs/>
                <w:sz w:val="16"/>
                <w:szCs w:val="16"/>
              </w:rPr>
            </w:pPr>
            <w:r w:rsidRPr="009777D0">
              <w:rPr>
                <w:rFonts w:ascii="Arial" w:hAnsi="Arial" w:cs="Arial"/>
                <w:b/>
                <w:bCs/>
                <w:sz w:val="16"/>
                <w:szCs w:val="16"/>
              </w:rPr>
              <w:t>Percent Changes</w:t>
            </w:r>
          </w:p>
        </w:tc>
        <w:tc>
          <w:tcPr>
            <w:tcW w:w="850" w:type="dxa"/>
            <w:tcBorders>
              <w:top w:val="single" w:sz="4" w:space="0" w:color="auto"/>
              <w:left w:val="single" w:sz="4" w:space="0" w:color="auto"/>
              <w:bottom w:val="single" w:sz="4" w:space="0" w:color="auto"/>
              <w:right w:val="nil"/>
            </w:tcBorders>
            <w:vAlign w:val="center"/>
            <w:hideMark/>
          </w:tcPr>
          <w:p w:rsidR="00EF5F2A" w:rsidRPr="009777D0" w:rsidRDefault="00EF5F2A" w:rsidP="00EF5F2A">
            <w:pPr>
              <w:spacing w:line="360" w:lineRule="auto"/>
              <w:jc w:val="center"/>
              <w:rPr>
                <w:rFonts w:ascii="Arial" w:hAnsi="Arial"/>
                <w:sz w:val="16"/>
                <w:szCs w:val="16"/>
                <w:rtl/>
              </w:rPr>
            </w:pPr>
            <w:r w:rsidRPr="009777D0">
              <w:rPr>
                <w:rFonts w:ascii="Arial" w:hAnsi="Arial"/>
                <w:sz w:val="16"/>
                <w:szCs w:val="16"/>
                <w:rtl/>
              </w:rPr>
              <w:t>محلي</w:t>
            </w:r>
          </w:p>
        </w:tc>
        <w:tc>
          <w:tcPr>
            <w:tcW w:w="851" w:type="dxa"/>
            <w:tcBorders>
              <w:top w:val="single" w:sz="4" w:space="0" w:color="auto"/>
              <w:left w:val="nil"/>
              <w:bottom w:val="single" w:sz="4" w:space="0" w:color="auto"/>
              <w:right w:val="single" w:sz="4" w:space="0" w:color="auto"/>
            </w:tcBorders>
            <w:vAlign w:val="center"/>
            <w:hideMark/>
          </w:tcPr>
          <w:p w:rsidR="00EF5F2A" w:rsidRPr="009777D0" w:rsidRDefault="00EF5F2A" w:rsidP="00EF5F2A">
            <w:pPr>
              <w:pStyle w:val="Heading4"/>
              <w:spacing w:line="360" w:lineRule="auto"/>
              <w:jc w:val="center"/>
              <w:rPr>
                <w:rFonts w:ascii="Arial" w:eastAsiaTheme="minorEastAsia" w:hAnsi="Arial"/>
                <w:b w:val="0"/>
                <w:bCs w:val="0"/>
                <w:sz w:val="16"/>
                <w:szCs w:val="16"/>
              </w:rPr>
            </w:pPr>
            <w:r w:rsidRPr="009777D0">
              <w:rPr>
                <w:rFonts w:ascii="Arial" w:eastAsiaTheme="minorEastAsia" w:hAnsi="Arial"/>
                <w:b w:val="0"/>
                <w:bCs w:val="0"/>
                <w:sz w:val="16"/>
                <w:szCs w:val="16"/>
              </w:rPr>
              <w:t>Local</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Simplified Arabic" w:hAnsi="Simplified Arabic"/>
                <w:sz w:val="16"/>
                <w:szCs w:val="16"/>
                <w:rtl/>
              </w:rPr>
            </w:pPr>
            <w:r w:rsidRPr="009777D0">
              <w:rPr>
                <w:rFonts w:ascii="Simplified Arabic" w:hAnsi="Simplified Arabic"/>
                <w:sz w:val="16"/>
                <w:szCs w:val="16"/>
                <w:rtl/>
              </w:rPr>
              <w:t>نسبة التغير</w:t>
            </w:r>
          </w:p>
          <w:p w:rsidR="00EF5F2A" w:rsidRPr="009777D0" w:rsidRDefault="00EF5F2A" w:rsidP="00EF5F2A">
            <w:pPr>
              <w:jc w:val="center"/>
              <w:rPr>
                <w:rFonts w:ascii="Arial" w:hAnsi="Arial" w:cs="Arial"/>
                <w:sz w:val="16"/>
                <w:szCs w:val="16"/>
                <w:rtl/>
              </w:rPr>
            </w:pPr>
            <w:r w:rsidRPr="009777D0">
              <w:rPr>
                <w:rFonts w:ascii="Simplified Arabic" w:hAnsi="Simplified Arabic"/>
                <w:sz w:val="16"/>
                <w:szCs w:val="16"/>
              </w:rPr>
              <w:t xml:space="preserve">% </w:t>
            </w:r>
          </w:p>
          <w:p w:rsidR="00EF5F2A" w:rsidRPr="009777D0" w:rsidRDefault="00EF5F2A" w:rsidP="00EF5F2A">
            <w:pPr>
              <w:jc w:val="center"/>
              <w:rPr>
                <w:rFonts w:ascii="Arial" w:hAnsi="Arial"/>
                <w:sz w:val="16"/>
                <w:szCs w:val="16"/>
              </w:rPr>
            </w:pPr>
            <w:r w:rsidRPr="009777D0">
              <w:rPr>
                <w:rFonts w:ascii="Arial" w:hAnsi="Arial" w:cs="Arial"/>
                <w:sz w:val="16"/>
                <w:szCs w:val="16"/>
              </w:rPr>
              <w:t>Percent Changes</w:t>
            </w:r>
          </w:p>
        </w:tc>
        <w:tc>
          <w:tcPr>
            <w:tcW w:w="709" w:type="dxa"/>
            <w:tcBorders>
              <w:top w:val="single" w:sz="4" w:space="0" w:color="auto"/>
              <w:left w:val="single" w:sz="4" w:space="0" w:color="auto"/>
              <w:bottom w:val="single" w:sz="4" w:space="0" w:color="auto"/>
              <w:right w:val="nil"/>
            </w:tcBorders>
            <w:vAlign w:val="center"/>
            <w:hideMark/>
          </w:tcPr>
          <w:p w:rsidR="00EF5F2A" w:rsidRPr="009777D0" w:rsidRDefault="00EF5F2A" w:rsidP="00EF5F2A">
            <w:pPr>
              <w:spacing w:line="360" w:lineRule="auto"/>
              <w:jc w:val="center"/>
              <w:rPr>
                <w:rFonts w:ascii="Arial" w:hAnsi="Arial"/>
                <w:sz w:val="16"/>
                <w:szCs w:val="16"/>
                <w:rtl/>
              </w:rPr>
            </w:pPr>
            <w:r w:rsidRPr="009777D0">
              <w:rPr>
                <w:rFonts w:ascii="Arial" w:hAnsi="Arial"/>
                <w:sz w:val="16"/>
                <w:szCs w:val="16"/>
                <w:rtl/>
              </w:rPr>
              <w:t>مستورد</w:t>
            </w:r>
          </w:p>
        </w:tc>
        <w:tc>
          <w:tcPr>
            <w:tcW w:w="851" w:type="dxa"/>
            <w:tcBorders>
              <w:top w:val="single" w:sz="4" w:space="0" w:color="auto"/>
              <w:left w:val="nil"/>
              <w:bottom w:val="single" w:sz="4" w:space="0" w:color="auto"/>
              <w:right w:val="single" w:sz="4" w:space="0" w:color="auto"/>
            </w:tcBorders>
            <w:vAlign w:val="center"/>
            <w:hideMark/>
          </w:tcPr>
          <w:p w:rsidR="00EF5F2A" w:rsidRPr="009777D0" w:rsidRDefault="00EF5F2A" w:rsidP="00EF5F2A">
            <w:pPr>
              <w:spacing w:line="360" w:lineRule="auto"/>
              <w:jc w:val="center"/>
              <w:rPr>
                <w:rFonts w:ascii="Arial" w:hAnsi="Arial"/>
                <w:sz w:val="16"/>
                <w:szCs w:val="16"/>
              </w:rPr>
            </w:pPr>
            <w:r w:rsidRPr="009777D0">
              <w:rPr>
                <w:rFonts w:ascii="Arial" w:hAnsi="Arial"/>
                <w:sz w:val="16"/>
                <w:szCs w:val="16"/>
              </w:rPr>
              <w:t>Imported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Simplified Arabic" w:hAnsi="Simplified Arabic"/>
                <w:sz w:val="16"/>
                <w:szCs w:val="16"/>
                <w:rtl/>
              </w:rPr>
            </w:pPr>
            <w:r w:rsidRPr="009777D0">
              <w:rPr>
                <w:rFonts w:ascii="Simplified Arabic" w:hAnsi="Simplified Arabic"/>
                <w:sz w:val="16"/>
                <w:szCs w:val="16"/>
                <w:rtl/>
              </w:rPr>
              <w:t>نسبة التغير</w:t>
            </w:r>
          </w:p>
          <w:p w:rsidR="00EF5F2A" w:rsidRPr="009777D0" w:rsidRDefault="00EF5F2A" w:rsidP="00EF5F2A">
            <w:pPr>
              <w:jc w:val="center"/>
              <w:rPr>
                <w:rFonts w:ascii="Simplified Arabic" w:hAnsi="Simplified Arabic"/>
                <w:sz w:val="16"/>
                <w:szCs w:val="16"/>
                <w:rtl/>
              </w:rPr>
            </w:pPr>
            <w:r w:rsidRPr="009777D0">
              <w:rPr>
                <w:rFonts w:ascii="Simplified Arabic" w:hAnsi="Simplified Arabic"/>
                <w:sz w:val="16"/>
                <w:szCs w:val="16"/>
              </w:rPr>
              <w:t>%</w:t>
            </w:r>
          </w:p>
          <w:p w:rsidR="00EF5F2A" w:rsidRPr="009777D0" w:rsidRDefault="00EF5F2A" w:rsidP="00EF5F2A">
            <w:pPr>
              <w:jc w:val="center"/>
              <w:rPr>
                <w:rFonts w:ascii="Arial" w:hAnsi="Arial"/>
                <w:sz w:val="16"/>
                <w:szCs w:val="16"/>
              </w:rPr>
            </w:pPr>
            <w:r w:rsidRPr="009777D0">
              <w:rPr>
                <w:rFonts w:ascii="Arial" w:hAnsi="Arial" w:cs="Arial"/>
                <w:sz w:val="16"/>
                <w:szCs w:val="16"/>
              </w:rPr>
              <w:t>Percent Changes</w:t>
            </w: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b/>
                <w:bCs/>
                <w:sz w:val="16"/>
                <w:szCs w:val="1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b/>
                <w:bCs/>
                <w:sz w:val="16"/>
                <w:szCs w:val="16"/>
              </w:rPr>
            </w:pPr>
          </w:p>
        </w:tc>
      </w:tr>
      <w:tr w:rsidR="009777D0" w:rsidRPr="009777D0" w:rsidTr="00057198">
        <w:trPr>
          <w:cantSplit/>
          <w:trHeight w:val="284"/>
        </w:trPr>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b/>
                <w:bCs/>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b/>
                <w:bCs/>
                <w:sz w:val="16"/>
                <w:szCs w:val="16"/>
              </w:rPr>
            </w:pPr>
            <w:r w:rsidRPr="009777D0">
              <w:rPr>
                <w:rFonts w:ascii="Arial" w:hAnsi="Arial" w:cs="Arial" w:hint="cs"/>
                <w:b/>
                <w:bCs/>
                <w:sz w:val="16"/>
                <w:szCs w:val="16"/>
                <w:rtl/>
              </w:rPr>
              <w:t>2019</w:t>
            </w:r>
          </w:p>
        </w:tc>
        <w:tc>
          <w:tcPr>
            <w:tcW w:w="851" w:type="dxa"/>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Arial" w:hAnsi="Arial" w:cs="Arial"/>
                <w:b/>
                <w:bCs/>
                <w:sz w:val="16"/>
                <w:szCs w:val="16"/>
              </w:rPr>
            </w:pPr>
            <w:r w:rsidRPr="009777D0">
              <w:rPr>
                <w:rFonts w:ascii="Arial" w:hAnsi="Arial" w:cs="Arial" w:hint="cs"/>
                <w:b/>
                <w:bCs/>
                <w:sz w:val="16"/>
                <w:szCs w:val="16"/>
                <w:rtl/>
              </w:rPr>
              <w:t>2020</w:t>
            </w:r>
          </w:p>
        </w:tc>
        <w:tc>
          <w:tcPr>
            <w:tcW w:w="992" w:type="dxa"/>
            <w:vMerge/>
            <w:tcBorders>
              <w:top w:val="single" w:sz="4" w:space="0" w:color="auto"/>
              <w:left w:val="single" w:sz="4" w:space="0" w:color="auto"/>
              <w:bottom w:val="single" w:sz="4" w:space="0" w:color="auto"/>
              <w:right w:val="nil"/>
            </w:tcBorders>
            <w:vAlign w:val="center"/>
            <w:hideMark/>
          </w:tcPr>
          <w:p w:rsidR="00EF5F2A" w:rsidRPr="009777D0" w:rsidRDefault="00EF5F2A" w:rsidP="00EF5F2A">
            <w:pPr>
              <w:bidi w:val="0"/>
              <w:rPr>
                <w:rFonts w:ascii="Arial" w:hAnsi="Arial" w:cs="Arial"/>
                <w:b/>
                <w:bCs/>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2019</w:t>
            </w:r>
          </w:p>
        </w:tc>
        <w:tc>
          <w:tcPr>
            <w:tcW w:w="851" w:type="dxa"/>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2019</w:t>
            </w:r>
          </w:p>
        </w:tc>
        <w:tc>
          <w:tcPr>
            <w:tcW w:w="851" w:type="dxa"/>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jc w:val="center"/>
              <w:rPr>
                <w:rFonts w:ascii="Arial" w:hAnsi="Arial" w:cs="Arial"/>
                <w:sz w:val="16"/>
                <w:szCs w:val="16"/>
              </w:rPr>
            </w:pPr>
            <w:r w:rsidRPr="009777D0">
              <w:rPr>
                <w:rFonts w:ascii="Arial" w:hAnsi="Arial" w:cs="Arial" w:hint="cs"/>
                <w:sz w:val="16"/>
                <w:szCs w:val="16"/>
                <w:rtl/>
              </w:rPr>
              <w:t>2020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sz w:val="16"/>
                <w:szCs w:val="16"/>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b/>
                <w:bCs/>
                <w:sz w:val="16"/>
                <w:szCs w:val="1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F5F2A" w:rsidRPr="009777D0" w:rsidRDefault="00EF5F2A" w:rsidP="00EF5F2A">
            <w:pPr>
              <w:bidi w:val="0"/>
              <w:rPr>
                <w:rFonts w:ascii="Arial" w:hAnsi="Arial"/>
                <w:b/>
                <w:bCs/>
                <w:sz w:val="16"/>
                <w:szCs w:val="16"/>
              </w:rPr>
            </w:pPr>
          </w:p>
        </w:tc>
      </w:tr>
      <w:tr w:rsidR="009777D0" w:rsidRPr="009777D0" w:rsidTr="00057198">
        <w:trPr>
          <w:cantSplit/>
          <w:trHeight w:val="284"/>
        </w:trPr>
        <w:tc>
          <w:tcPr>
            <w:tcW w:w="891" w:type="dxa"/>
            <w:tcBorders>
              <w:top w:val="single" w:sz="4" w:space="0" w:color="auto"/>
              <w:left w:val="single" w:sz="4" w:space="0" w:color="auto"/>
              <w:bottom w:val="nil"/>
              <w:right w:val="nil"/>
            </w:tcBorders>
            <w:vAlign w:val="center"/>
          </w:tcPr>
          <w:p w:rsidR="00EF5F2A" w:rsidRPr="009777D0" w:rsidRDefault="00EF5F2A" w:rsidP="00EF5F2A">
            <w:pPr>
              <w:jc w:val="center"/>
              <w:rPr>
                <w:rFonts w:ascii="Simplified Arabic" w:hAnsi="Simplified Arabic"/>
                <w:b/>
                <w:bCs/>
                <w:sz w:val="16"/>
                <w:szCs w:val="16"/>
                <w:rtl/>
              </w:rPr>
            </w:pPr>
          </w:p>
        </w:tc>
        <w:tc>
          <w:tcPr>
            <w:tcW w:w="100" w:type="dxa"/>
            <w:tcBorders>
              <w:top w:val="single" w:sz="4" w:space="0" w:color="auto"/>
              <w:left w:val="nil"/>
              <w:bottom w:val="nil"/>
              <w:right w:val="single" w:sz="4" w:space="0" w:color="auto"/>
            </w:tcBorders>
            <w:vAlign w:val="center"/>
          </w:tcPr>
          <w:p w:rsidR="00EF5F2A" w:rsidRPr="009777D0" w:rsidRDefault="00EF5F2A" w:rsidP="00EF5F2A">
            <w:pPr>
              <w:bidi w:val="0"/>
              <w:spacing w:line="360" w:lineRule="auto"/>
              <w:jc w:val="center"/>
              <w:rPr>
                <w:rFonts w:ascii="Arial" w:hAnsi="Arial"/>
                <w:b/>
                <w:bCs/>
                <w:sz w:val="16"/>
                <w:szCs w:val="16"/>
              </w:rPr>
            </w:pPr>
          </w:p>
        </w:tc>
        <w:tc>
          <w:tcPr>
            <w:tcW w:w="1560" w:type="dxa"/>
            <w:tcBorders>
              <w:top w:val="single" w:sz="4" w:space="0" w:color="auto"/>
              <w:left w:val="single" w:sz="4" w:space="0" w:color="auto"/>
              <w:bottom w:val="nil"/>
              <w:right w:val="single" w:sz="4" w:space="0" w:color="auto"/>
            </w:tcBorders>
            <w:vAlign w:val="center"/>
          </w:tcPr>
          <w:p w:rsidR="00EF5F2A" w:rsidRPr="009777D0" w:rsidRDefault="00EF5F2A" w:rsidP="00EF5F2A">
            <w:pPr>
              <w:bidi w:val="0"/>
              <w:jc w:val="right"/>
              <w:rPr>
                <w:rFonts w:ascii="Simplified Arabic" w:hAnsi="Simplified Arabic"/>
                <w:b/>
                <w:bCs/>
                <w:sz w:val="16"/>
                <w:szCs w:val="16"/>
              </w:rPr>
            </w:pPr>
            <w:r w:rsidRPr="009777D0">
              <w:rPr>
                <w:rFonts w:ascii="Simplified Arabic" w:hAnsi="Simplified Arabic"/>
                <w:b/>
                <w:bCs/>
                <w:sz w:val="16"/>
                <w:szCs w:val="16"/>
                <w:rtl/>
              </w:rPr>
              <w:t>الرقم القياسي العام</w:t>
            </w:r>
          </w:p>
        </w:tc>
        <w:tc>
          <w:tcPr>
            <w:tcW w:w="850" w:type="dxa"/>
            <w:tcBorders>
              <w:top w:val="single" w:sz="4" w:space="0" w:color="auto"/>
              <w:left w:val="single" w:sz="4" w:space="0" w:color="auto"/>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noProof w:val="0"/>
                <w:sz w:val="16"/>
                <w:szCs w:val="16"/>
              </w:rPr>
            </w:pPr>
            <w:r w:rsidRPr="009777D0">
              <w:rPr>
                <w:rFonts w:ascii="Arial" w:hAnsi="Arial" w:cs="Arial"/>
                <w:b/>
                <w:bCs/>
                <w:sz w:val="16"/>
                <w:szCs w:val="16"/>
              </w:rPr>
              <w:t>125.61</w:t>
            </w:r>
          </w:p>
        </w:tc>
        <w:tc>
          <w:tcPr>
            <w:tcW w:w="851" w:type="dxa"/>
            <w:tcBorders>
              <w:top w:val="single" w:sz="4" w:space="0" w:color="auto"/>
              <w:left w:val="nil"/>
              <w:bottom w:val="nil"/>
              <w:right w:val="nil"/>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125.48</w:t>
            </w:r>
          </w:p>
        </w:tc>
        <w:tc>
          <w:tcPr>
            <w:tcW w:w="992" w:type="dxa"/>
            <w:tcBorders>
              <w:top w:val="single" w:sz="4" w:space="0" w:color="auto"/>
              <w:left w:val="nil"/>
              <w:bottom w:val="nil"/>
              <w:right w:val="single" w:sz="4" w:space="0" w:color="auto"/>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-0.10</w:t>
            </w:r>
          </w:p>
        </w:tc>
        <w:tc>
          <w:tcPr>
            <w:tcW w:w="850" w:type="dxa"/>
            <w:tcBorders>
              <w:top w:val="single" w:sz="4" w:space="0" w:color="auto"/>
              <w:left w:val="single" w:sz="4" w:space="0" w:color="auto"/>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noProof w:val="0"/>
                <w:sz w:val="16"/>
                <w:szCs w:val="16"/>
              </w:rPr>
            </w:pPr>
            <w:r w:rsidRPr="009777D0">
              <w:rPr>
                <w:rFonts w:ascii="Arial" w:hAnsi="Arial" w:cs="Arial"/>
                <w:b/>
                <w:bCs/>
                <w:sz w:val="16"/>
                <w:szCs w:val="16"/>
              </w:rPr>
              <w:t>129.61</w:t>
            </w:r>
          </w:p>
        </w:tc>
        <w:tc>
          <w:tcPr>
            <w:tcW w:w="851" w:type="dxa"/>
            <w:tcBorders>
              <w:top w:val="single" w:sz="4" w:space="0" w:color="auto"/>
              <w:left w:val="nil"/>
              <w:bottom w:val="nil"/>
              <w:right w:val="nil"/>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130.50</w:t>
            </w:r>
          </w:p>
        </w:tc>
        <w:tc>
          <w:tcPr>
            <w:tcW w:w="850" w:type="dxa"/>
            <w:tcBorders>
              <w:top w:val="single" w:sz="4" w:space="0" w:color="auto"/>
              <w:left w:val="nil"/>
              <w:bottom w:val="nil"/>
              <w:right w:val="single" w:sz="4" w:space="0" w:color="auto"/>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0.68</w:t>
            </w:r>
          </w:p>
        </w:tc>
        <w:tc>
          <w:tcPr>
            <w:tcW w:w="709" w:type="dxa"/>
            <w:tcBorders>
              <w:top w:val="single" w:sz="4" w:space="0" w:color="auto"/>
              <w:left w:val="single" w:sz="4" w:space="0" w:color="auto"/>
              <w:bottom w:val="nil"/>
              <w:right w:val="nil"/>
            </w:tcBorders>
            <w:shd w:val="clear" w:color="000000" w:fill="FFFFFF"/>
            <w:vAlign w:val="center"/>
          </w:tcPr>
          <w:p w:rsidR="00EF5F2A" w:rsidRPr="009777D0" w:rsidRDefault="00EF5F2A" w:rsidP="00EF5F2A">
            <w:pPr>
              <w:bidi w:val="0"/>
              <w:ind w:firstLineChars="100" w:firstLine="161"/>
              <w:jc w:val="right"/>
              <w:rPr>
                <w:rFonts w:ascii="Arial" w:hAnsi="Arial" w:cs="Arial"/>
                <w:b/>
                <w:bCs/>
                <w:noProof w:val="0"/>
                <w:sz w:val="16"/>
                <w:szCs w:val="16"/>
              </w:rPr>
            </w:pPr>
            <w:r w:rsidRPr="009777D0">
              <w:rPr>
                <w:rFonts w:ascii="Arial" w:hAnsi="Arial" w:cs="Arial"/>
                <w:b/>
                <w:bCs/>
                <w:sz w:val="16"/>
                <w:szCs w:val="16"/>
              </w:rPr>
              <w:t>121.72</w:t>
            </w:r>
          </w:p>
        </w:tc>
        <w:tc>
          <w:tcPr>
            <w:tcW w:w="851" w:type="dxa"/>
            <w:tcBorders>
              <w:top w:val="single" w:sz="4" w:space="0" w:color="auto"/>
              <w:left w:val="nil"/>
              <w:bottom w:val="nil"/>
              <w:right w:val="nil"/>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120.50</w:t>
            </w:r>
          </w:p>
        </w:tc>
        <w:tc>
          <w:tcPr>
            <w:tcW w:w="992" w:type="dxa"/>
            <w:tcBorders>
              <w:top w:val="single" w:sz="4" w:space="0" w:color="auto"/>
              <w:left w:val="nil"/>
              <w:bottom w:val="nil"/>
              <w:right w:val="single" w:sz="4" w:space="0" w:color="auto"/>
            </w:tcBorders>
            <w:shd w:val="clear" w:color="auto" w:fill="auto"/>
            <w:vAlign w:val="center"/>
          </w:tcPr>
          <w:p w:rsidR="00EF5F2A" w:rsidRPr="009777D0" w:rsidRDefault="00EF5F2A" w:rsidP="00EF5F2A">
            <w:pPr>
              <w:bidi w:val="0"/>
              <w:ind w:firstLineChars="100" w:firstLine="161"/>
              <w:jc w:val="right"/>
              <w:rPr>
                <w:rFonts w:ascii="Arial" w:hAnsi="Arial" w:cs="Arial"/>
                <w:b/>
                <w:bCs/>
                <w:sz w:val="16"/>
                <w:szCs w:val="16"/>
              </w:rPr>
            </w:pPr>
            <w:r w:rsidRPr="009777D0">
              <w:rPr>
                <w:rFonts w:ascii="Arial" w:hAnsi="Arial" w:cs="Arial"/>
                <w:b/>
                <w:bCs/>
                <w:sz w:val="16"/>
                <w:szCs w:val="16"/>
              </w:rPr>
              <w:t>-1.00</w:t>
            </w:r>
          </w:p>
        </w:tc>
        <w:tc>
          <w:tcPr>
            <w:tcW w:w="1236"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EF5F2A" w:rsidRPr="009777D0" w:rsidRDefault="00EF5F2A" w:rsidP="00EF5F2A">
            <w:pPr>
              <w:pStyle w:val="Heading8"/>
              <w:ind w:left="57" w:right="57"/>
              <w:rPr>
                <w:rFonts w:cs="Simplified Arabic"/>
                <w:sz w:val="16"/>
              </w:rPr>
            </w:pPr>
            <w:r w:rsidRPr="009777D0">
              <w:rPr>
                <w:rFonts w:cs="Simplified Arabic"/>
                <w:sz w:val="16"/>
              </w:rPr>
              <w:t>All Items Price Index</w:t>
            </w:r>
          </w:p>
        </w:tc>
        <w:tc>
          <w:tcPr>
            <w:tcW w:w="891" w:type="dxa"/>
            <w:tcBorders>
              <w:top w:val="single" w:sz="4" w:space="0" w:color="auto"/>
              <w:left w:val="single" w:sz="4" w:space="0" w:color="auto"/>
              <w:bottom w:val="nil"/>
              <w:right w:val="single" w:sz="4" w:space="0" w:color="auto"/>
            </w:tcBorders>
            <w:vAlign w:val="center"/>
          </w:tcPr>
          <w:p w:rsidR="00EF5F2A" w:rsidRPr="009777D0" w:rsidRDefault="00EF5F2A" w:rsidP="00EF5F2A">
            <w:pPr>
              <w:pStyle w:val="Heading8"/>
              <w:ind w:left="57" w:right="57"/>
              <w:jc w:val="center"/>
              <w:rPr>
                <w:rFonts w:cs="Simplified Arabic"/>
                <w:sz w:val="16"/>
              </w:rPr>
            </w:pPr>
          </w:p>
        </w:tc>
      </w:tr>
      <w:tr w:rsidR="009777D0" w:rsidRPr="009777D0" w:rsidTr="00057198">
        <w:trPr>
          <w:cantSplit/>
          <w:trHeight w:val="284"/>
        </w:trPr>
        <w:tc>
          <w:tcPr>
            <w:tcW w:w="891" w:type="dxa"/>
            <w:tcBorders>
              <w:top w:val="nil"/>
              <w:left w:val="single" w:sz="4" w:space="0" w:color="auto"/>
              <w:bottom w:val="nil"/>
              <w:right w:val="nil"/>
            </w:tcBorders>
            <w:vAlign w:val="center"/>
            <w:hideMark/>
          </w:tcPr>
          <w:p w:rsidR="00EF5F2A" w:rsidRPr="009777D0" w:rsidRDefault="00EF5F2A" w:rsidP="00EF5F2A">
            <w:pPr>
              <w:jc w:val="center"/>
              <w:rPr>
                <w:rFonts w:ascii="Simplified Arabic" w:hAnsi="Simplified Arabic"/>
                <w:b/>
                <w:bCs/>
                <w:sz w:val="16"/>
                <w:szCs w:val="16"/>
              </w:rPr>
            </w:pPr>
            <w:r w:rsidRPr="009777D0">
              <w:rPr>
                <w:rFonts w:ascii="Simplified Arabic" w:hAnsi="Simplified Arabic"/>
                <w:b/>
                <w:bCs/>
                <w:sz w:val="16"/>
                <w:szCs w:val="16"/>
                <w:rtl/>
              </w:rPr>
              <w:t>أ</w:t>
            </w:r>
          </w:p>
        </w:tc>
        <w:tc>
          <w:tcPr>
            <w:tcW w:w="100" w:type="dxa"/>
            <w:tcBorders>
              <w:top w:val="nil"/>
              <w:left w:val="nil"/>
              <w:bottom w:val="nil"/>
              <w:right w:val="single" w:sz="4" w:space="0" w:color="auto"/>
            </w:tcBorders>
            <w:vAlign w:val="center"/>
          </w:tcPr>
          <w:p w:rsidR="00EF5F2A" w:rsidRPr="009777D0" w:rsidRDefault="00EF5F2A" w:rsidP="00EF5F2A">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EF5F2A" w:rsidRPr="009777D0" w:rsidRDefault="00EF5F2A" w:rsidP="00EF5F2A">
            <w:pPr>
              <w:bidi w:val="0"/>
              <w:jc w:val="right"/>
              <w:rPr>
                <w:rFonts w:ascii="Simplified Arabic" w:hAnsi="Simplified Arabic"/>
                <w:sz w:val="16"/>
                <w:szCs w:val="16"/>
                <w:rtl/>
              </w:rPr>
            </w:pPr>
            <w:r w:rsidRPr="009777D0">
              <w:rPr>
                <w:rFonts w:ascii="Simplified Arabic" w:hAnsi="Simplified Arabic"/>
                <w:sz w:val="16"/>
                <w:szCs w:val="16"/>
                <w:rtl/>
              </w:rPr>
              <w:t>الزراعة</w:t>
            </w:r>
          </w:p>
        </w:tc>
        <w:tc>
          <w:tcPr>
            <w:tcW w:w="850"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noProof w:val="0"/>
                <w:sz w:val="16"/>
                <w:szCs w:val="16"/>
              </w:rPr>
            </w:pPr>
            <w:r w:rsidRPr="009777D0">
              <w:rPr>
                <w:rFonts w:ascii="Arial" w:hAnsi="Arial" w:cs="Arial"/>
                <w:sz w:val="16"/>
                <w:szCs w:val="16"/>
              </w:rPr>
              <w:t>141.03</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141.35</w:t>
            </w:r>
          </w:p>
        </w:tc>
        <w:tc>
          <w:tcPr>
            <w:tcW w:w="992"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0.23</w:t>
            </w:r>
          </w:p>
        </w:tc>
        <w:tc>
          <w:tcPr>
            <w:tcW w:w="850"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noProof w:val="0"/>
                <w:sz w:val="16"/>
                <w:szCs w:val="16"/>
              </w:rPr>
            </w:pPr>
            <w:r w:rsidRPr="009777D0">
              <w:rPr>
                <w:rFonts w:ascii="Arial" w:hAnsi="Arial" w:cs="Arial"/>
                <w:sz w:val="16"/>
                <w:szCs w:val="16"/>
              </w:rPr>
              <w:t>140.25</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140.13</w:t>
            </w:r>
          </w:p>
        </w:tc>
        <w:tc>
          <w:tcPr>
            <w:tcW w:w="850"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-0.09</w:t>
            </w:r>
          </w:p>
        </w:tc>
        <w:tc>
          <w:tcPr>
            <w:tcW w:w="709"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noProof w:val="0"/>
                <w:sz w:val="16"/>
                <w:szCs w:val="16"/>
              </w:rPr>
            </w:pPr>
            <w:r w:rsidRPr="009777D0">
              <w:rPr>
                <w:rFonts w:ascii="Arial" w:hAnsi="Arial" w:cs="Arial"/>
                <w:sz w:val="16"/>
                <w:szCs w:val="16"/>
              </w:rPr>
              <w:t>147.32</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147.67</w:t>
            </w:r>
          </w:p>
        </w:tc>
        <w:tc>
          <w:tcPr>
            <w:tcW w:w="992"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0.24</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pStyle w:val="Heading8"/>
              <w:ind w:left="57" w:right="57"/>
              <w:rPr>
                <w:rFonts w:cs="Simplified Arabic"/>
                <w:b w:val="0"/>
                <w:bCs w:val="0"/>
                <w:sz w:val="16"/>
              </w:rPr>
            </w:pPr>
            <w:r w:rsidRPr="009777D0">
              <w:rPr>
                <w:rFonts w:cs="Simplified Arabic"/>
                <w:b w:val="0"/>
                <w:bCs w:val="0"/>
                <w:sz w:val="16"/>
              </w:rPr>
              <w:t>Agriculture</w:t>
            </w:r>
          </w:p>
        </w:tc>
        <w:tc>
          <w:tcPr>
            <w:tcW w:w="891"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A</w:t>
            </w:r>
          </w:p>
        </w:tc>
      </w:tr>
      <w:tr w:rsidR="009777D0" w:rsidRPr="009777D0" w:rsidTr="00057198">
        <w:trPr>
          <w:cantSplit/>
          <w:trHeight w:val="284"/>
        </w:trPr>
        <w:tc>
          <w:tcPr>
            <w:tcW w:w="891" w:type="dxa"/>
            <w:tcBorders>
              <w:top w:val="nil"/>
              <w:left w:val="single" w:sz="4" w:space="0" w:color="auto"/>
              <w:bottom w:val="nil"/>
              <w:right w:val="nil"/>
            </w:tcBorders>
            <w:vAlign w:val="center"/>
            <w:hideMark/>
          </w:tcPr>
          <w:p w:rsidR="00EF5F2A" w:rsidRPr="009777D0" w:rsidRDefault="00EF5F2A" w:rsidP="00EF5F2A">
            <w:pPr>
              <w:jc w:val="center"/>
              <w:rPr>
                <w:rFonts w:ascii="Simplified Arabic" w:hAnsi="Simplified Arabic"/>
                <w:b/>
                <w:bCs/>
                <w:sz w:val="16"/>
                <w:szCs w:val="16"/>
              </w:rPr>
            </w:pPr>
            <w:r w:rsidRPr="009777D0">
              <w:rPr>
                <w:rFonts w:ascii="Simplified Arabic" w:hAnsi="Simplified Arabic"/>
                <w:b/>
                <w:bCs/>
                <w:sz w:val="16"/>
                <w:szCs w:val="16"/>
                <w:rtl/>
              </w:rPr>
              <w:t>ب</w:t>
            </w:r>
          </w:p>
        </w:tc>
        <w:tc>
          <w:tcPr>
            <w:tcW w:w="100" w:type="dxa"/>
            <w:tcBorders>
              <w:top w:val="nil"/>
              <w:left w:val="nil"/>
              <w:bottom w:val="nil"/>
              <w:right w:val="single" w:sz="4" w:space="0" w:color="auto"/>
            </w:tcBorders>
            <w:vAlign w:val="center"/>
          </w:tcPr>
          <w:p w:rsidR="00EF5F2A" w:rsidRPr="009777D0" w:rsidRDefault="00EF5F2A" w:rsidP="00EF5F2A">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EF5F2A" w:rsidRPr="009777D0" w:rsidRDefault="00EF5F2A" w:rsidP="00EF5F2A">
            <w:pPr>
              <w:bidi w:val="0"/>
              <w:jc w:val="right"/>
              <w:rPr>
                <w:rFonts w:ascii="Simplified Arabic" w:hAnsi="Simplified Arabic"/>
                <w:sz w:val="16"/>
                <w:szCs w:val="16"/>
                <w:rtl/>
              </w:rPr>
            </w:pPr>
            <w:r w:rsidRPr="009777D0">
              <w:rPr>
                <w:rFonts w:ascii="Simplified Arabic" w:hAnsi="Simplified Arabic"/>
                <w:sz w:val="16"/>
                <w:szCs w:val="16"/>
                <w:rtl/>
              </w:rPr>
              <w:t xml:space="preserve">صيد </w:t>
            </w:r>
            <w:r w:rsidRPr="009777D0">
              <w:rPr>
                <w:rFonts w:ascii="Simplified Arabic" w:hAnsi="Simplified Arabic" w:hint="cs"/>
                <w:sz w:val="16"/>
                <w:szCs w:val="16"/>
                <w:rtl/>
              </w:rPr>
              <w:t>الاسماك</w:t>
            </w:r>
          </w:p>
        </w:tc>
        <w:tc>
          <w:tcPr>
            <w:tcW w:w="850"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100.80</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98.56</w:t>
            </w:r>
          </w:p>
        </w:tc>
        <w:tc>
          <w:tcPr>
            <w:tcW w:w="992"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-2.22</w:t>
            </w:r>
          </w:p>
        </w:tc>
        <w:tc>
          <w:tcPr>
            <w:tcW w:w="850"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101.41</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99.54</w:t>
            </w:r>
          </w:p>
        </w:tc>
        <w:tc>
          <w:tcPr>
            <w:tcW w:w="850"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-1.85</w:t>
            </w:r>
          </w:p>
        </w:tc>
        <w:tc>
          <w:tcPr>
            <w:tcW w:w="709"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100.21</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97.61</w:t>
            </w:r>
          </w:p>
        </w:tc>
        <w:tc>
          <w:tcPr>
            <w:tcW w:w="992"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-2.60</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bidi w:val="0"/>
              <w:ind w:left="57"/>
              <w:rPr>
                <w:rFonts w:ascii="Arial" w:hAnsi="Arial"/>
                <w:snapToGrid w:val="0"/>
                <w:sz w:val="16"/>
                <w:szCs w:val="16"/>
              </w:rPr>
            </w:pPr>
            <w:r w:rsidRPr="009777D0">
              <w:rPr>
                <w:rFonts w:ascii="Arial" w:hAnsi="Arial"/>
                <w:snapToGrid w:val="0"/>
                <w:sz w:val="16"/>
                <w:szCs w:val="16"/>
              </w:rPr>
              <w:t>Fishing</w:t>
            </w:r>
          </w:p>
        </w:tc>
        <w:tc>
          <w:tcPr>
            <w:tcW w:w="891"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B</w:t>
            </w:r>
          </w:p>
        </w:tc>
      </w:tr>
      <w:tr w:rsidR="009777D0" w:rsidRPr="009777D0" w:rsidTr="00057198">
        <w:trPr>
          <w:cantSplit/>
          <w:trHeight w:val="284"/>
        </w:trPr>
        <w:tc>
          <w:tcPr>
            <w:tcW w:w="891" w:type="dxa"/>
            <w:tcBorders>
              <w:top w:val="nil"/>
              <w:left w:val="single" w:sz="4" w:space="0" w:color="auto"/>
              <w:bottom w:val="nil"/>
              <w:right w:val="nil"/>
            </w:tcBorders>
            <w:vAlign w:val="center"/>
            <w:hideMark/>
          </w:tcPr>
          <w:p w:rsidR="00EF5F2A" w:rsidRPr="009777D0" w:rsidRDefault="00EF5F2A" w:rsidP="00EF5F2A">
            <w:pPr>
              <w:jc w:val="center"/>
              <w:rPr>
                <w:rFonts w:ascii="Simplified Arabic" w:hAnsi="Simplified Arabic"/>
                <w:b/>
                <w:bCs/>
                <w:sz w:val="16"/>
                <w:szCs w:val="16"/>
              </w:rPr>
            </w:pPr>
            <w:r w:rsidRPr="009777D0">
              <w:rPr>
                <w:rFonts w:ascii="Simplified Arabic" w:hAnsi="Simplified Arabic"/>
                <w:b/>
                <w:bCs/>
                <w:sz w:val="16"/>
                <w:szCs w:val="16"/>
                <w:rtl/>
              </w:rPr>
              <w:t>ج</w:t>
            </w:r>
          </w:p>
        </w:tc>
        <w:tc>
          <w:tcPr>
            <w:tcW w:w="100" w:type="dxa"/>
            <w:tcBorders>
              <w:top w:val="nil"/>
              <w:left w:val="nil"/>
              <w:bottom w:val="nil"/>
              <w:right w:val="single" w:sz="4" w:space="0" w:color="auto"/>
            </w:tcBorders>
            <w:vAlign w:val="center"/>
          </w:tcPr>
          <w:p w:rsidR="00EF5F2A" w:rsidRPr="009777D0" w:rsidRDefault="00EF5F2A" w:rsidP="00EF5F2A">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EF5F2A" w:rsidRPr="009777D0" w:rsidRDefault="00EF5F2A" w:rsidP="00EF5F2A">
            <w:pPr>
              <w:bidi w:val="0"/>
              <w:jc w:val="right"/>
              <w:rPr>
                <w:rFonts w:ascii="Simplified Arabic" w:hAnsi="Simplified Arabic"/>
                <w:sz w:val="16"/>
                <w:szCs w:val="16"/>
              </w:rPr>
            </w:pPr>
            <w:r w:rsidRPr="009777D0">
              <w:rPr>
                <w:rFonts w:ascii="Simplified Arabic" w:hAnsi="Simplified Arabic"/>
                <w:sz w:val="16"/>
                <w:szCs w:val="16"/>
                <w:rtl/>
              </w:rPr>
              <w:t>التعدين واستغلال المحاجر</w:t>
            </w:r>
          </w:p>
        </w:tc>
        <w:tc>
          <w:tcPr>
            <w:tcW w:w="850"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107.32</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105.64</w:t>
            </w:r>
          </w:p>
        </w:tc>
        <w:tc>
          <w:tcPr>
            <w:tcW w:w="992"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-1.56</w:t>
            </w:r>
          </w:p>
        </w:tc>
        <w:tc>
          <w:tcPr>
            <w:tcW w:w="850"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92.33</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93.29</w:t>
            </w:r>
          </w:p>
        </w:tc>
        <w:tc>
          <w:tcPr>
            <w:tcW w:w="850"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1.04</w:t>
            </w:r>
          </w:p>
        </w:tc>
        <w:tc>
          <w:tcPr>
            <w:tcW w:w="709" w:type="dxa"/>
            <w:tcBorders>
              <w:top w:val="nil"/>
              <w:left w:val="single" w:sz="4" w:space="0" w:color="auto"/>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124.76</w:t>
            </w:r>
          </w:p>
        </w:tc>
        <w:tc>
          <w:tcPr>
            <w:tcW w:w="851" w:type="dxa"/>
            <w:tcBorders>
              <w:top w:val="nil"/>
              <w:left w:val="nil"/>
              <w:bottom w:val="nil"/>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119.64</w:t>
            </w:r>
          </w:p>
        </w:tc>
        <w:tc>
          <w:tcPr>
            <w:tcW w:w="992" w:type="dxa"/>
            <w:tcBorders>
              <w:top w:val="nil"/>
              <w:left w:val="nil"/>
              <w:bottom w:val="nil"/>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-4.11</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bidi w:val="0"/>
              <w:ind w:left="57"/>
              <w:rPr>
                <w:rFonts w:ascii="Arial" w:hAnsi="Arial"/>
                <w:snapToGrid w:val="0"/>
                <w:sz w:val="16"/>
                <w:szCs w:val="16"/>
              </w:rPr>
            </w:pPr>
            <w:r w:rsidRPr="009777D0">
              <w:rPr>
                <w:rFonts w:ascii="Arial" w:hAnsi="Arial"/>
                <w:snapToGrid w:val="0"/>
                <w:sz w:val="16"/>
                <w:szCs w:val="16"/>
              </w:rPr>
              <w:t>Mining and Quarrying</w:t>
            </w:r>
          </w:p>
        </w:tc>
        <w:tc>
          <w:tcPr>
            <w:tcW w:w="891"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C</w:t>
            </w:r>
          </w:p>
        </w:tc>
      </w:tr>
      <w:tr w:rsidR="009777D0" w:rsidRPr="009777D0" w:rsidTr="00057198">
        <w:trPr>
          <w:cantSplit/>
          <w:trHeight w:val="284"/>
        </w:trPr>
        <w:tc>
          <w:tcPr>
            <w:tcW w:w="891" w:type="dxa"/>
            <w:tcBorders>
              <w:top w:val="nil"/>
              <w:left w:val="single" w:sz="4" w:space="0" w:color="auto"/>
              <w:bottom w:val="nil"/>
              <w:right w:val="nil"/>
            </w:tcBorders>
            <w:vAlign w:val="center"/>
            <w:hideMark/>
          </w:tcPr>
          <w:p w:rsidR="00EF5F2A" w:rsidRPr="009777D0" w:rsidRDefault="00EF5F2A" w:rsidP="00EF5F2A">
            <w:pPr>
              <w:jc w:val="center"/>
              <w:rPr>
                <w:rFonts w:ascii="Simplified Arabic" w:hAnsi="Simplified Arabic"/>
                <w:b/>
                <w:bCs/>
                <w:sz w:val="16"/>
                <w:szCs w:val="16"/>
              </w:rPr>
            </w:pPr>
            <w:r w:rsidRPr="009777D0">
              <w:rPr>
                <w:rFonts w:ascii="Simplified Arabic" w:hAnsi="Simplified Arabic"/>
                <w:b/>
                <w:bCs/>
                <w:sz w:val="16"/>
                <w:szCs w:val="16"/>
                <w:rtl/>
              </w:rPr>
              <w:t>د</w:t>
            </w:r>
          </w:p>
        </w:tc>
        <w:tc>
          <w:tcPr>
            <w:tcW w:w="100" w:type="dxa"/>
            <w:tcBorders>
              <w:top w:val="nil"/>
              <w:left w:val="nil"/>
              <w:bottom w:val="nil"/>
              <w:right w:val="single" w:sz="4" w:space="0" w:color="auto"/>
            </w:tcBorders>
            <w:vAlign w:val="center"/>
          </w:tcPr>
          <w:p w:rsidR="00EF5F2A" w:rsidRPr="009777D0" w:rsidRDefault="00EF5F2A" w:rsidP="00EF5F2A">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EF5F2A" w:rsidRPr="009777D0" w:rsidRDefault="00EF5F2A" w:rsidP="00EF5F2A">
            <w:pPr>
              <w:bidi w:val="0"/>
              <w:jc w:val="right"/>
              <w:rPr>
                <w:rFonts w:ascii="Simplified Arabic" w:hAnsi="Simplified Arabic"/>
                <w:sz w:val="16"/>
                <w:szCs w:val="16"/>
              </w:rPr>
            </w:pPr>
            <w:r w:rsidRPr="009777D0">
              <w:rPr>
                <w:rFonts w:ascii="Simplified Arabic" w:hAnsi="Simplified Arabic"/>
                <w:sz w:val="16"/>
                <w:szCs w:val="16"/>
                <w:rtl/>
              </w:rPr>
              <w:t>الصناعات التحويلية</w:t>
            </w:r>
          </w:p>
        </w:tc>
        <w:tc>
          <w:tcPr>
            <w:tcW w:w="850" w:type="dxa"/>
            <w:tcBorders>
              <w:top w:val="nil"/>
              <w:left w:val="single" w:sz="4" w:space="0" w:color="auto"/>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119.63</w:t>
            </w:r>
          </w:p>
        </w:tc>
        <w:tc>
          <w:tcPr>
            <w:tcW w:w="851" w:type="dxa"/>
            <w:tcBorders>
              <w:top w:val="nil"/>
              <w:left w:val="nil"/>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119.34</w:t>
            </w:r>
          </w:p>
        </w:tc>
        <w:tc>
          <w:tcPr>
            <w:tcW w:w="992" w:type="dxa"/>
            <w:tcBorders>
              <w:top w:val="nil"/>
              <w:left w:val="nil"/>
              <w:bottom w:val="single" w:sz="4" w:space="0" w:color="auto"/>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-0.24</w:t>
            </w:r>
          </w:p>
        </w:tc>
        <w:tc>
          <w:tcPr>
            <w:tcW w:w="850" w:type="dxa"/>
            <w:tcBorders>
              <w:top w:val="nil"/>
              <w:left w:val="single" w:sz="4" w:space="0" w:color="auto"/>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123.36</w:t>
            </w:r>
          </w:p>
        </w:tc>
        <w:tc>
          <w:tcPr>
            <w:tcW w:w="851" w:type="dxa"/>
            <w:tcBorders>
              <w:top w:val="nil"/>
              <w:left w:val="nil"/>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124.93</w:t>
            </w:r>
          </w:p>
        </w:tc>
        <w:tc>
          <w:tcPr>
            <w:tcW w:w="850" w:type="dxa"/>
            <w:tcBorders>
              <w:top w:val="nil"/>
              <w:left w:val="nil"/>
              <w:bottom w:val="single" w:sz="4" w:space="0" w:color="auto"/>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1.27</w:t>
            </w:r>
          </w:p>
        </w:tc>
        <w:tc>
          <w:tcPr>
            <w:tcW w:w="709" w:type="dxa"/>
            <w:tcBorders>
              <w:top w:val="nil"/>
              <w:left w:val="single" w:sz="4" w:space="0" w:color="auto"/>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118.08</w:t>
            </w:r>
          </w:p>
        </w:tc>
        <w:tc>
          <w:tcPr>
            <w:tcW w:w="851" w:type="dxa"/>
            <w:tcBorders>
              <w:top w:val="nil"/>
              <w:left w:val="nil"/>
              <w:bottom w:val="single" w:sz="4" w:space="0" w:color="auto"/>
              <w:right w:val="nil"/>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116.66</w:t>
            </w:r>
          </w:p>
        </w:tc>
        <w:tc>
          <w:tcPr>
            <w:tcW w:w="992" w:type="dxa"/>
            <w:tcBorders>
              <w:top w:val="nil"/>
              <w:left w:val="nil"/>
              <w:bottom w:val="single" w:sz="4" w:space="0" w:color="auto"/>
              <w:right w:val="single" w:sz="4" w:space="0" w:color="auto"/>
            </w:tcBorders>
            <w:shd w:val="clear" w:color="auto" w:fill="auto"/>
            <w:vAlign w:val="center"/>
          </w:tcPr>
          <w:p w:rsidR="00EF5F2A" w:rsidRPr="009777D0" w:rsidRDefault="00EF5F2A" w:rsidP="00EF5F2A">
            <w:pPr>
              <w:bidi w:val="0"/>
              <w:ind w:firstLineChars="100" w:firstLine="160"/>
              <w:jc w:val="right"/>
              <w:rPr>
                <w:rFonts w:ascii="Arial" w:hAnsi="Arial" w:cs="Arial"/>
                <w:sz w:val="16"/>
                <w:szCs w:val="16"/>
              </w:rPr>
            </w:pPr>
            <w:r w:rsidRPr="009777D0">
              <w:rPr>
                <w:rFonts w:ascii="Arial" w:hAnsi="Arial" w:cs="Arial"/>
                <w:sz w:val="16"/>
                <w:szCs w:val="16"/>
              </w:rPr>
              <w:t>-1.20</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F5F2A" w:rsidRPr="009777D0" w:rsidRDefault="00EF5F2A" w:rsidP="00EF5F2A">
            <w:pPr>
              <w:bidi w:val="0"/>
              <w:ind w:left="57"/>
              <w:rPr>
                <w:rFonts w:ascii="Arial" w:hAnsi="Arial"/>
                <w:snapToGrid w:val="0"/>
                <w:sz w:val="16"/>
                <w:szCs w:val="16"/>
              </w:rPr>
            </w:pPr>
            <w:r w:rsidRPr="009777D0">
              <w:rPr>
                <w:rFonts w:ascii="Arial" w:hAnsi="Arial"/>
                <w:snapToGrid w:val="0"/>
                <w:sz w:val="16"/>
                <w:szCs w:val="16"/>
              </w:rPr>
              <w:t>Manufacturing</w:t>
            </w:r>
          </w:p>
        </w:tc>
        <w:tc>
          <w:tcPr>
            <w:tcW w:w="891" w:type="dxa"/>
            <w:tcBorders>
              <w:top w:val="nil"/>
              <w:left w:val="single" w:sz="4" w:space="0" w:color="auto"/>
              <w:bottom w:val="nil"/>
              <w:right w:val="single" w:sz="4" w:space="0" w:color="auto"/>
            </w:tcBorders>
            <w:vAlign w:val="center"/>
            <w:hideMark/>
          </w:tcPr>
          <w:p w:rsidR="00EF5F2A" w:rsidRPr="009777D0" w:rsidRDefault="00EF5F2A" w:rsidP="00EF5F2A">
            <w:pPr>
              <w:pStyle w:val="Heading8"/>
              <w:ind w:left="57" w:right="57"/>
              <w:jc w:val="center"/>
              <w:rPr>
                <w:rFonts w:cs="Simplified Arabic"/>
                <w:sz w:val="16"/>
              </w:rPr>
            </w:pPr>
            <w:r w:rsidRPr="009777D0">
              <w:rPr>
                <w:rFonts w:cs="Simplified Arabic"/>
                <w:sz w:val="16"/>
              </w:rPr>
              <w:t>D</w:t>
            </w:r>
          </w:p>
        </w:tc>
      </w:tr>
      <w:tr w:rsidR="009777D0" w:rsidRPr="009777D0" w:rsidTr="00057198">
        <w:trPr>
          <w:cantSplit/>
          <w:trHeight w:val="284"/>
        </w:trPr>
        <w:tc>
          <w:tcPr>
            <w:tcW w:w="6094" w:type="dxa"/>
            <w:gridSpan w:val="7"/>
            <w:tcBorders>
              <w:top w:val="single" w:sz="4" w:space="0" w:color="auto"/>
              <w:left w:val="nil"/>
              <w:bottom w:val="nil"/>
              <w:right w:val="nil"/>
            </w:tcBorders>
            <w:vAlign w:val="center"/>
            <w:hideMark/>
          </w:tcPr>
          <w:p w:rsidR="00EF5F2A" w:rsidRPr="009777D0" w:rsidRDefault="00EF5F2A" w:rsidP="00EF5F2A">
            <w:pPr>
              <w:spacing w:line="360" w:lineRule="auto"/>
              <w:rPr>
                <w:rFonts w:ascii="Arial" w:hAnsi="Arial"/>
                <w:sz w:val="16"/>
                <w:szCs w:val="16"/>
              </w:rPr>
            </w:pPr>
            <w:r w:rsidRPr="009777D0">
              <w:rPr>
                <w:rFonts w:ascii="Arial" w:hAnsi="Arial"/>
                <w:sz w:val="16"/>
                <w:szCs w:val="16"/>
                <w:rtl/>
              </w:rPr>
              <w:t>سنة الأساس 2007=100</w:t>
            </w:r>
          </w:p>
        </w:tc>
        <w:tc>
          <w:tcPr>
            <w:tcW w:w="6380" w:type="dxa"/>
            <w:gridSpan w:val="7"/>
            <w:tcBorders>
              <w:top w:val="single" w:sz="4" w:space="0" w:color="auto"/>
              <w:left w:val="nil"/>
              <w:bottom w:val="nil"/>
              <w:right w:val="nil"/>
            </w:tcBorders>
            <w:vAlign w:val="center"/>
            <w:hideMark/>
          </w:tcPr>
          <w:p w:rsidR="00EF5F2A" w:rsidRPr="009777D0" w:rsidRDefault="00EF5F2A" w:rsidP="00EF5F2A">
            <w:pPr>
              <w:bidi w:val="0"/>
              <w:rPr>
                <w:rFonts w:ascii="Arial" w:hAnsi="Arial"/>
                <w:sz w:val="16"/>
                <w:szCs w:val="16"/>
              </w:rPr>
            </w:pPr>
            <w:r w:rsidRPr="009777D0">
              <w:rPr>
                <w:rFonts w:ascii="Arial" w:hAnsi="Arial"/>
                <w:sz w:val="16"/>
                <w:szCs w:val="16"/>
              </w:rPr>
              <w:t>Base Year 2007=100</w:t>
            </w:r>
          </w:p>
        </w:tc>
      </w:tr>
    </w:tbl>
    <w:p w:rsidR="003470A8" w:rsidRPr="009777D0" w:rsidRDefault="003470A8" w:rsidP="00EF5F2A"/>
    <w:p w:rsidR="00F21960" w:rsidRPr="009777D0" w:rsidRDefault="00F21960" w:rsidP="00EF5F2A">
      <w:pPr>
        <w:pStyle w:val="Title"/>
        <w:jc w:val="left"/>
        <w:rPr>
          <w:rFonts w:ascii="Arial" w:hAnsi="Arial" w:cs="Arial"/>
          <w:sz w:val="18"/>
          <w:szCs w:val="18"/>
          <w:rtl/>
        </w:rPr>
      </w:pPr>
    </w:p>
    <w:p w:rsidR="004E6976" w:rsidRPr="009777D0" w:rsidRDefault="004E6976" w:rsidP="00EF5F2A">
      <w:pPr>
        <w:pStyle w:val="Title"/>
        <w:jc w:val="left"/>
        <w:rPr>
          <w:rFonts w:ascii="Arial" w:hAnsi="Arial" w:cs="Arial"/>
          <w:sz w:val="18"/>
          <w:szCs w:val="18"/>
          <w:rtl/>
        </w:rPr>
      </w:pPr>
    </w:p>
    <w:p w:rsidR="004E6976" w:rsidRPr="009777D0" w:rsidRDefault="004E6976" w:rsidP="00EF5F2A">
      <w:pPr>
        <w:pStyle w:val="Title"/>
        <w:jc w:val="left"/>
        <w:rPr>
          <w:rFonts w:ascii="Arial" w:hAnsi="Arial" w:cs="Arial"/>
          <w:sz w:val="18"/>
          <w:szCs w:val="18"/>
          <w:rtl/>
        </w:rPr>
      </w:pPr>
    </w:p>
    <w:p w:rsidR="007E45A5" w:rsidRPr="009777D0" w:rsidRDefault="007E45A5" w:rsidP="00EF5F2A">
      <w:pPr>
        <w:bidi w:val="0"/>
        <w:rPr>
          <w:rFonts w:ascii="Arial" w:hAnsi="Arial" w:cs="Arial"/>
          <w:b/>
          <w:bCs/>
          <w:noProof w:val="0"/>
          <w:sz w:val="18"/>
          <w:szCs w:val="18"/>
          <w:rtl/>
        </w:rPr>
      </w:pPr>
      <w:r w:rsidRPr="009777D0">
        <w:rPr>
          <w:rFonts w:ascii="Arial" w:hAnsi="Arial" w:cs="Arial"/>
          <w:sz w:val="18"/>
          <w:szCs w:val="18"/>
          <w:rtl/>
        </w:rPr>
        <w:br w:type="page"/>
      </w:r>
    </w:p>
    <w:p w:rsidR="007E45A5" w:rsidRPr="009777D0" w:rsidRDefault="007E45A5" w:rsidP="00EF5F2A">
      <w:pPr>
        <w:pStyle w:val="Title"/>
        <w:jc w:val="left"/>
        <w:rPr>
          <w:rFonts w:ascii="Arial" w:hAnsi="Arial" w:cs="Arial"/>
          <w:sz w:val="18"/>
          <w:szCs w:val="18"/>
          <w:rtl/>
        </w:rPr>
        <w:sectPr w:rsidR="007E45A5" w:rsidRPr="009777D0" w:rsidSect="003470A8">
          <w:headerReference w:type="default" r:id="rId16"/>
          <w:footerReference w:type="default" r:id="rId17"/>
          <w:endnotePr>
            <w:numFmt w:val="lowerLetter"/>
          </w:endnotePr>
          <w:pgSz w:w="13608" w:h="9639" w:orient="landscape" w:code="9"/>
          <w:pgMar w:top="1418" w:right="1418" w:bottom="1418" w:left="1418" w:header="680" w:footer="680" w:gutter="0"/>
          <w:cols w:space="720"/>
          <w:bidi/>
          <w:rtlGutter/>
          <w:docGrid w:linePitch="326"/>
        </w:sectPr>
      </w:pPr>
    </w:p>
    <w:p w:rsidR="004E6976" w:rsidRPr="009777D0" w:rsidRDefault="004E6976" w:rsidP="00EF5F2A">
      <w:pPr>
        <w:pStyle w:val="Title"/>
        <w:jc w:val="left"/>
        <w:rPr>
          <w:rFonts w:ascii="Arial" w:hAnsi="Arial" w:cs="Arial"/>
          <w:sz w:val="18"/>
          <w:szCs w:val="18"/>
          <w:rtl/>
        </w:rPr>
      </w:pPr>
    </w:p>
    <w:p w:rsidR="004E6976" w:rsidRPr="009777D0" w:rsidRDefault="004E6976" w:rsidP="00EF5F2A">
      <w:pPr>
        <w:pStyle w:val="Title"/>
        <w:jc w:val="left"/>
        <w:rPr>
          <w:rFonts w:ascii="Arial" w:hAnsi="Arial" w:cs="Arial"/>
          <w:sz w:val="18"/>
          <w:szCs w:val="18"/>
          <w:rtl/>
        </w:rPr>
      </w:pPr>
    </w:p>
    <w:p w:rsidR="004E6976" w:rsidRPr="009777D0" w:rsidRDefault="004E6976" w:rsidP="00EF5F2A">
      <w:pPr>
        <w:pStyle w:val="Title"/>
        <w:jc w:val="left"/>
        <w:rPr>
          <w:rFonts w:ascii="Arial" w:hAnsi="Arial" w:cs="Arial"/>
          <w:sz w:val="18"/>
          <w:szCs w:val="18"/>
          <w:rtl/>
        </w:rPr>
      </w:pPr>
    </w:p>
    <w:sectPr w:rsidR="004E6976" w:rsidRPr="009777D0" w:rsidSect="007E45A5">
      <w:headerReference w:type="default" r:id="rId18"/>
      <w:footerReference w:type="default" r:id="rId19"/>
      <w:endnotePr>
        <w:numFmt w:val="lowerLetter"/>
      </w:endnotePr>
      <w:pgSz w:w="9639" w:h="13608" w:code="9"/>
      <w:pgMar w:top="1418" w:right="1418" w:bottom="1418" w:left="1418" w:header="680" w:footer="680" w:gutter="0"/>
      <w:cols w:space="720"/>
      <w:bidi/>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198" w:rsidRDefault="00057198">
      <w:r>
        <w:separator/>
      </w:r>
    </w:p>
  </w:endnote>
  <w:endnote w:type="continuationSeparator" w:id="0">
    <w:p w:rsidR="00057198" w:rsidRDefault="0005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057198" w:rsidRDefault="00057198">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rsidP="005B6CB7">
    <w:pPr>
      <w:pStyle w:val="Footer"/>
      <w:tabs>
        <w:tab w:val="left" w:pos="2371"/>
        <w:tab w:val="left" w:pos="2651"/>
        <w:tab w:val="right" w:pos="7371"/>
      </w:tabs>
      <w:rPr>
        <w:noProof w:val="0"/>
        <w:rtl/>
      </w:rPr>
    </w:pPr>
    <w:r>
      <w:rPr>
        <w:sz w:val="16"/>
        <w:szCs w:val="16"/>
        <w:rtl/>
      </w:rPr>
      <w:tab/>
    </w:r>
    <w:r>
      <w:rPr>
        <w:rFonts w:hint="cs"/>
        <w:sz w:val="16"/>
        <w:szCs w:val="16"/>
        <w:rtl/>
      </w:rPr>
      <w:t xml:space="preserve">   </w:t>
    </w:r>
    <w:r>
      <w:rPr>
        <w:sz w:val="16"/>
        <w:szCs w:val="16"/>
        <w:rtl/>
      </w:rPr>
      <w:tab/>
    </w:r>
    <w:r>
      <w:rPr>
        <w:rFonts w:hint="cs"/>
        <w:sz w:val="16"/>
        <w:szCs w:val="16"/>
        <w:rtl/>
      </w:rPr>
      <w:t xml:space="preserve">                   </w:t>
    </w:r>
    <w:r>
      <w:rPr>
        <w:sz w:val="16"/>
        <w:szCs w:val="16"/>
        <w:rtl/>
      </w:rPr>
      <w:tab/>
    </w:r>
    <w:r>
      <w:rPr>
        <w:sz w:val="16"/>
        <w:szCs w:val="16"/>
        <w:rtl/>
      </w:rPr>
      <w:fldChar w:fldCharType="begin"/>
    </w:r>
    <w:r>
      <w:rPr>
        <w:sz w:val="16"/>
        <w:szCs w:val="16"/>
      </w:rPr>
      <w:instrText xml:space="preserve"> PAGE   \* MERGEFORMAT </w:instrText>
    </w:r>
    <w:r>
      <w:rPr>
        <w:sz w:val="16"/>
        <w:szCs w:val="16"/>
        <w:rtl/>
      </w:rPr>
      <w:fldChar w:fldCharType="separate"/>
    </w:r>
    <w:r w:rsidR="006C7A3F">
      <w:rPr>
        <w:sz w:val="16"/>
        <w:szCs w:val="16"/>
        <w:rtl/>
      </w:rPr>
      <w:t>129</w:t>
    </w:r>
    <w:r>
      <w:rPr>
        <w:sz w:val="16"/>
        <w:szCs w:val="16"/>
        <w:rtl/>
      </w:rPr>
      <w:fldChar w:fldCharType="end"/>
    </w:r>
    <w:r>
      <w:rPr>
        <w:noProof w:val="0"/>
        <w:szCs w:val="16"/>
        <w:rtl/>
      </w:rPr>
      <w:t xml:space="preserve">                                           </w:t>
    </w:r>
    <w:r>
      <w:rPr>
        <w:rFonts w:hint="cs"/>
        <w:noProof w:val="0"/>
        <w:color w:val="000000" w:themeColor="text1"/>
        <w:sz w:val="16"/>
        <w:szCs w:val="16"/>
        <w:rtl/>
      </w:rPr>
      <w:t>الأسعار والأرقام القياسية</w:t>
    </w:r>
  </w:p>
  <w:p w:rsidR="00057198" w:rsidRDefault="00057198">
    <w:pPr>
      <w:pStyle w:val="Footer"/>
      <w:rPr>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1C7" w:rsidRDefault="008441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rsidP="005B6CB7">
    <w:pPr>
      <w:pStyle w:val="Footer"/>
      <w:framePr w:wrap="around" w:vAnchor="text" w:hAnchor="margin" w:xAlign="center" w:y="1"/>
      <w:tabs>
        <w:tab w:val="left" w:pos="2371"/>
        <w:tab w:val="left" w:pos="2651"/>
        <w:tab w:val="right" w:pos="7371"/>
      </w:tabs>
      <w:rPr>
        <w:noProof w:val="0"/>
        <w:rtl/>
      </w:rPr>
    </w:pPr>
    <w:r>
      <w:rPr>
        <w:sz w:val="16"/>
        <w:szCs w:val="16"/>
        <w:rtl/>
      </w:rPr>
      <w:tab/>
    </w:r>
    <w:r>
      <w:rPr>
        <w:rFonts w:hint="cs"/>
        <w:sz w:val="16"/>
        <w:szCs w:val="16"/>
        <w:rtl/>
      </w:rPr>
      <w:t xml:space="preserve">                                                             </w:t>
    </w:r>
    <w:r>
      <w:rPr>
        <w:sz w:val="16"/>
        <w:szCs w:val="16"/>
        <w:rtl/>
      </w:rPr>
      <w:tab/>
    </w:r>
    <w:r>
      <w:rPr>
        <w:sz w:val="16"/>
        <w:szCs w:val="16"/>
        <w:rtl/>
      </w:rPr>
      <w:fldChar w:fldCharType="begin"/>
    </w:r>
    <w:r>
      <w:rPr>
        <w:sz w:val="16"/>
        <w:szCs w:val="16"/>
      </w:rPr>
      <w:instrText xml:space="preserve"> PAGE   \* MERGEFORMAT </w:instrText>
    </w:r>
    <w:r>
      <w:rPr>
        <w:sz w:val="16"/>
        <w:szCs w:val="16"/>
        <w:rtl/>
      </w:rPr>
      <w:fldChar w:fldCharType="separate"/>
    </w:r>
    <w:r w:rsidR="006C7A3F">
      <w:rPr>
        <w:sz w:val="16"/>
        <w:szCs w:val="16"/>
        <w:rtl/>
      </w:rPr>
      <w:t>137</w:t>
    </w:r>
    <w:r>
      <w:rPr>
        <w:sz w:val="16"/>
        <w:szCs w:val="16"/>
        <w:rtl/>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szCs w:val="16"/>
        <w:rtl/>
      </w:rPr>
      <w:t xml:space="preserve">      </w:t>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الأسعار والأرقام القياسية</w:t>
    </w:r>
  </w:p>
  <w:p w:rsidR="00057198" w:rsidRDefault="00057198">
    <w:pPr>
      <w:pStyle w:val="Footer"/>
      <w:framePr w:wrap="around" w:vAnchor="text" w:hAnchor="margin" w:xAlign="center" w:y="1"/>
      <w:rPr>
        <w:rStyle w:val="PageNumber"/>
        <w:rFonts w:ascii="Arial" w:hAnsi="Arial" w:cs="Arial"/>
        <w:sz w:val="18"/>
        <w:szCs w:val="18"/>
        <w:rtl/>
      </w:rPr>
    </w:pPr>
  </w:p>
  <w:p w:rsidR="00057198" w:rsidRDefault="00057198">
    <w:pPr>
      <w:pStyle w:val="Footer"/>
      <w:rPr>
        <w:rt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Pr="005B6CB7" w:rsidRDefault="00057198" w:rsidP="003C3C0E">
    <w:pPr>
      <w:pStyle w:val="Footer"/>
      <w:tabs>
        <w:tab w:val="left" w:pos="2371"/>
        <w:tab w:val="left" w:pos="2651"/>
        <w:tab w:val="right" w:pos="7371"/>
      </w:tabs>
      <w:ind w:right="-851"/>
      <w:jc w:val="right"/>
      <w:rPr>
        <w:rStyle w:val="PageNumber"/>
        <w:noProof w:val="0"/>
        <w:rtl/>
      </w:rPr>
    </w:pPr>
    <w:r>
      <w:rPr>
        <w:sz w:val="16"/>
        <w:szCs w:val="16"/>
        <w:rtl/>
      </w:rPr>
      <w:fldChar w:fldCharType="begin"/>
    </w:r>
    <w:r>
      <w:rPr>
        <w:sz w:val="16"/>
        <w:szCs w:val="16"/>
      </w:rPr>
      <w:instrText xml:space="preserve"> PAGE   \* MERGEFORMAT </w:instrText>
    </w:r>
    <w:r>
      <w:rPr>
        <w:sz w:val="16"/>
        <w:szCs w:val="16"/>
        <w:rtl/>
      </w:rPr>
      <w:fldChar w:fldCharType="separate"/>
    </w:r>
    <w:r w:rsidR="006C7A3F">
      <w:rPr>
        <w:sz w:val="16"/>
        <w:szCs w:val="16"/>
        <w:rtl/>
      </w:rPr>
      <w:t>139</w:t>
    </w:r>
    <w:r>
      <w:rPr>
        <w:sz w:val="16"/>
        <w:szCs w:val="16"/>
        <w:rtl/>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szCs w:val="16"/>
        <w:rtl/>
      </w:rPr>
      <w:t xml:space="preserve">            </w:t>
    </w:r>
    <w:r>
      <w:rPr>
        <w:noProof w:val="0"/>
        <w:szCs w:val="16"/>
      </w:rPr>
      <w:t xml:space="preserve">                       </w:t>
    </w:r>
    <w:r>
      <w:rPr>
        <w:rFonts w:hint="cs"/>
        <w:noProof w:val="0"/>
        <w:szCs w:val="16"/>
        <w:rtl/>
      </w:rPr>
      <w:t xml:space="preserve">      </w:t>
    </w:r>
    <w:r>
      <w:rPr>
        <w:noProof w:val="0"/>
        <w:szCs w:val="16"/>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الأسعار والأرقام القياسية</w:t>
    </w:r>
  </w:p>
  <w:p w:rsidR="00057198" w:rsidRDefault="00057198">
    <w:pPr>
      <w:pStyle w:val="Footer"/>
      <w:rPr>
        <w:rtl/>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Pr="005B6CB7" w:rsidRDefault="00057198" w:rsidP="003C3C0E">
    <w:pPr>
      <w:pStyle w:val="Footer"/>
      <w:framePr w:w="5235" w:wrap="notBeside" w:vAnchor="text" w:hAnchor="page" w:x="1084" w:y="-76"/>
      <w:tabs>
        <w:tab w:val="left" w:pos="2371"/>
        <w:tab w:val="left" w:pos="2651"/>
        <w:tab w:val="right" w:pos="7371"/>
      </w:tabs>
      <w:jc w:val="right"/>
      <w:rPr>
        <w:rStyle w:val="PageNumber"/>
        <w:noProof w:val="0"/>
        <w:rtl/>
      </w:rPr>
    </w:pPr>
    <w:r>
      <w:rPr>
        <w:sz w:val="16"/>
        <w:szCs w:val="16"/>
        <w:rtl/>
      </w:rPr>
      <w:fldChar w:fldCharType="begin"/>
    </w:r>
    <w:r>
      <w:rPr>
        <w:sz w:val="16"/>
        <w:szCs w:val="16"/>
      </w:rPr>
      <w:instrText xml:space="preserve"> PAGE   \* MERGEFORMAT </w:instrText>
    </w:r>
    <w:r>
      <w:rPr>
        <w:sz w:val="16"/>
        <w:szCs w:val="16"/>
        <w:rtl/>
      </w:rPr>
      <w:fldChar w:fldCharType="separate"/>
    </w:r>
    <w:r w:rsidR="006A6B19">
      <w:rPr>
        <w:sz w:val="16"/>
        <w:szCs w:val="16"/>
        <w:rtl/>
      </w:rPr>
      <w:t>140</w:t>
    </w:r>
    <w:r>
      <w:rPr>
        <w:sz w:val="16"/>
        <w:szCs w:val="16"/>
        <w:rtl/>
      </w:rPr>
      <w:fldChar w:fldCharType="end"/>
    </w:r>
    <w:r>
      <w:rPr>
        <w:noProof w:val="0"/>
        <w:szCs w:val="16"/>
        <w:rtl/>
      </w:rPr>
      <w:t xml:space="preserve">        </w:t>
    </w:r>
    <w:r>
      <w:rPr>
        <w:rFonts w:hint="cs"/>
        <w:noProof w:val="0"/>
        <w:szCs w:val="16"/>
        <w:rtl/>
      </w:rPr>
      <w:t xml:space="preserve">           </w:t>
    </w:r>
    <w:r>
      <w:rPr>
        <w:noProof w:val="0"/>
        <w:szCs w:val="16"/>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الأسعار والأرقام القياسية</w:t>
    </w:r>
  </w:p>
  <w:p w:rsidR="00057198" w:rsidRDefault="00057198">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198" w:rsidRDefault="00057198">
      <w:r>
        <w:separator/>
      </w:r>
    </w:p>
  </w:footnote>
  <w:footnote w:type="continuationSeparator" w:id="0">
    <w:p w:rsidR="00057198" w:rsidRDefault="0005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1C7" w:rsidRDefault="008441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rsidP="00327151">
    <w:pPr>
      <w:pStyle w:val="Header"/>
      <w:tabs>
        <w:tab w:val="clear" w:pos="4153"/>
        <w:tab w:val="center" w:pos="10490"/>
      </w:tabs>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 w:val="16"/>
        <w:szCs w:val="16"/>
        <w:rtl/>
      </w:rPr>
      <w:t>2021</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1C7" w:rsidRDefault="008441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rsidP="00327151">
    <w:pPr>
      <w:pStyle w:val="Header"/>
      <w:tabs>
        <w:tab w:val="clear" w:pos="4153"/>
        <w:tab w:val="center" w:pos="10490"/>
      </w:tabs>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sz w:val="16"/>
        <w:szCs w:val="16"/>
      </w:rPr>
      <w:t>2021</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p w:rsidR="00057198" w:rsidRPr="00F3087F" w:rsidRDefault="00057198" w:rsidP="00F3087F">
    <w:pPr>
      <w:pStyle w:val="Header"/>
      <w:rPr>
        <w:szCs w:val="24"/>
        <w:rtl/>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rsidP="003C3C0E">
    <w:pPr>
      <w:pStyle w:val="Header"/>
      <w:tabs>
        <w:tab w:val="clear" w:pos="4153"/>
        <w:tab w:val="center" w:pos="10490"/>
      </w:tabs>
      <w:ind w:right="-567"/>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Cs w:val="16"/>
        <w:rtl/>
      </w:rPr>
      <w:t>2020</w:t>
    </w:r>
    <w:r>
      <w:rPr>
        <w:szCs w:val="16"/>
        <w:rtl/>
      </w:rPr>
      <w:t xml:space="preserve">        </w:t>
    </w:r>
    <w:r>
      <w:rPr>
        <w:rFonts w:hint="cs"/>
        <w:szCs w:val="16"/>
        <w:rtl/>
      </w:rPr>
      <w:t xml:space="preserve">                                           </w:t>
    </w:r>
    <w:r>
      <w:rPr>
        <w:szCs w:val="16"/>
      </w:rPr>
      <w:t xml:space="preserve">                                                                            </w:t>
    </w:r>
    <w:r>
      <w:rPr>
        <w:rFonts w:hint="cs"/>
        <w:szCs w:val="16"/>
        <w:rtl/>
      </w:rPr>
      <w:t xml:space="preserve">        </w:t>
    </w:r>
    <w:r>
      <w:rPr>
        <w:szCs w:val="16"/>
        <w:rtl/>
      </w:rPr>
      <w:t xml:space="preserve"> الفلســطينيون في </w:t>
    </w:r>
    <w:r>
      <w:rPr>
        <w:rFonts w:hint="cs"/>
        <w:szCs w:val="16"/>
        <w:rtl/>
      </w:rPr>
      <w:t>فلسطين</w:t>
    </w:r>
  </w:p>
  <w:p w:rsidR="00057198" w:rsidRPr="00F3087F" w:rsidRDefault="00057198" w:rsidP="00F3087F">
    <w:pPr>
      <w:pStyle w:val="Header"/>
      <w:rPr>
        <w:szCs w:val="24"/>
        <w:rtl/>
      </w:rPr>
    </w:pPr>
    <w:r>
      <w:rPr>
        <w:rFonts w:hint="cs"/>
        <w:szCs w:val="24"/>
        <w:rtl/>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198" w:rsidRDefault="00057198" w:rsidP="003C3C0E">
    <w:pPr>
      <w:pStyle w:val="Header"/>
      <w:tabs>
        <w:tab w:val="clear" w:pos="4153"/>
        <w:tab w:val="center" w:pos="10490"/>
      </w:tabs>
      <w:ind w:right="-567"/>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Cs w:val="16"/>
        <w:rtl/>
      </w:rPr>
      <w:t>2020</w:t>
    </w:r>
    <w:r>
      <w:rPr>
        <w:szCs w:val="16"/>
        <w:rtl/>
      </w:rPr>
      <w:t xml:space="preserve">   </w:t>
    </w:r>
    <w:r>
      <w:rPr>
        <w:szCs w:val="16"/>
      </w:rPr>
      <w:t xml:space="preserve">                                        </w:t>
    </w:r>
    <w:r>
      <w:rPr>
        <w:rFonts w:hint="cs"/>
        <w:szCs w:val="16"/>
        <w:rtl/>
      </w:rPr>
      <w:t xml:space="preserve">        </w:t>
    </w:r>
    <w:r>
      <w:rPr>
        <w:szCs w:val="16"/>
        <w:rtl/>
      </w:rPr>
      <w:t xml:space="preserve"> الفلســطينيون في </w:t>
    </w:r>
    <w:r>
      <w:rPr>
        <w:rFonts w:hint="cs"/>
        <w:szCs w:val="16"/>
        <w:rtl/>
      </w:rPr>
      <w:t>فلسطين</w:t>
    </w:r>
  </w:p>
  <w:p w:rsidR="00057198" w:rsidRPr="00F3087F" w:rsidRDefault="00057198" w:rsidP="00F3087F">
    <w:pPr>
      <w:pStyle w:val="Header"/>
      <w:rPr>
        <w:szCs w:val="24"/>
        <w:rtl/>
      </w:rPr>
    </w:pPr>
    <w:r>
      <w:rPr>
        <w:rFonts w:hint="cs"/>
        <w:szCs w:val="24"/>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7E8F"/>
    <w:multiLevelType w:val="multilevel"/>
    <w:tmpl w:val="27125550"/>
    <w:lvl w:ilvl="0">
      <w:start w:val="1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15:restartNumberingAfterBreak="0">
    <w:nsid w:val="07905A84"/>
    <w:multiLevelType w:val="multilevel"/>
    <w:tmpl w:val="088E6B86"/>
    <w:lvl w:ilvl="0">
      <w:start w:val="3"/>
      <w:numFmt w:val="decimal"/>
      <w:lvlText w:val="%1"/>
      <w:lvlJc w:val="left"/>
      <w:pPr>
        <w:tabs>
          <w:tab w:val="num" w:pos="585"/>
        </w:tabs>
        <w:ind w:left="585" w:right="585" w:hanging="585"/>
      </w:pPr>
      <w:rPr>
        <w:rFonts w:hint="default"/>
      </w:rPr>
    </w:lvl>
    <w:lvl w:ilvl="1">
      <w:start w:val="11"/>
      <w:numFmt w:val="decimal"/>
      <w:lvlText w:val="%1.%2"/>
      <w:lvlJc w:val="left"/>
      <w:pPr>
        <w:tabs>
          <w:tab w:val="num" w:pos="585"/>
        </w:tabs>
        <w:ind w:left="585" w:right="585" w:hanging="585"/>
      </w:pPr>
      <w:rPr>
        <w:rFonts w:hint="default"/>
      </w:rPr>
    </w:lvl>
    <w:lvl w:ilvl="2">
      <w:start w:val="5"/>
      <w:numFmt w:val="decimal"/>
      <w:lvlText w:val="%1.%2.%3"/>
      <w:lvlJc w:val="left"/>
      <w:pPr>
        <w:tabs>
          <w:tab w:val="num" w:pos="720"/>
        </w:tabs>
        <w:ind w:left="720" w:right="720" w:hanging="720"/>
      </w:pPr>
      <w:rPr>
        <w:rFonts w:hint="default"/>
        <w:lang w:bidi="ar-SA"/>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 w15:restartNumberingAfterBreak="0">
    <w:nsid w:val="16AB5E18"/>
    <w:multiLevelType w:val="hybridMultilevel"/>
    <w:tmpl w:val="CE9267DC"/>
    <w:lvl w:ilvl="0" w:tplc="7DBE719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E047D"/>
    <w:multiLevelType w:val="multilevel"/>
    <w:tmpl w:val="CE2864A0"/>
    <w:lvl w:ilvl="0">
      <w:start w:val="1"/>
      <w:numFmt w:val="decimal"/>
      <w:lvlText w:val="%1"/>
      <w:lvlJc w:val="left"/>
      <w:pPr>
        <w:ind w:left="510" w:hanging="510"/>
      </w:pPr>
      <w:rPr>
        <w:rFonts w:hint="default"/>
      </w:rPr>
    </w:lvl>
    <w:lvl w:ilvl="1">
      <w:start w:val="11"/>
      <w:numFmt w:val="decimal"/>
      <w:lvlText w:val="%1.%2"/>
      <w:lvlJc w:val="left"/>
      <w:pPr>
        <w:ind w:left="510" w:hanging="51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7D15FD5"/>
    <w:multiLevelType w:val="singleLevel"/>
    <w:tmpl w:val="5E3A43CE"/>
    <w:lvl w:ilvl="0">
      <w:start w:val="1"/>
      <w:numFmt w:val="decimal"/>
      <w:lvlText w:val="(%1)"/>
      <w:lvlJc w:val="left"/>
      <w:pPr>
        <w:tabs>
          <w:tab w:val="num" w:pos="360"/>
        </w:tabs>
        <w:ind w:left="360" w:right="360" w:hanging="360"/>
      </w:pPr>
      <w:rPr>
        <w:rFonts w:hint="default"/>
      </w:rPr>
    </w:lvl>
  </w:abstractNum>
  <w:abstractNum w:abstractNumId="5" w15:restartNumberingAfterBreak="0">
    <w:nsid w:val="6A715025"/>
    <w:multiLevelType w:val="multilevel"/>
    <w:tmpl w:val="AD307E60"/>
    <w:lvl w:ilvl="0">
      <w:start w:val="11"/>
      <w:numFmt w:val="decimal"/>
      <w:lvlText w:val="%1"/>
      <w:lvlJc w:val="left"/>
      <w:pPr>
        <w:tabs>
          <w:tab w:val="num" w:pos="450"/>
        </w:tabs>
        <w:ind w:left="450" w:right="450" w:hanging="450"/>
      </w:pPr>
      <w:rPr>
        <w:rFonts w:hint="default"/>
      </w:rPr>
    </w:lvl>
    <w:lvl w:ilvl="1">
      <w:start w:val="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4"/>
  </w:num>
  <w:num w:numId="2">
    <w:abstractNumId w:val="0"/>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drawingGridHorizontalSpacing w:val="12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B2"/>
    <w:rsid w:val="00000214"/>
    <w:rsid w:val="00000730"/>
    <w:rsid w:val="00001799"/>
    <w:rsid w:val="00001CAD"/>
    <w:rsid w:val="000040EC"/>
    <w:rsid w:val="00011F11"/>
    <w:rsid w:val="00014826"/>
    <w:rsid w:val="000204F2"/>
    <w:rsid w:val="000220AE"/>
    <w:rsid w:val="00023865"/>
    <w:rsid w:val="00024562"/>
    <w:rsid w:val="000351FD"/>
    <w:rsid w:val="00035C61"/>
    <w:rsid w:val="0004061A"/>
    <w:rsid w:val="00041857"/>
    <w:rsid w:val="00043E80"/>
    <w:rsid w:val="00046C5E"/>
    <w:rsid w:val="00051FF1"/>
    <w:rsid w:val="0005309A"/>
    <w:rsid w:val="000531BB"/>
    <w:rsid w:val="00054B9B"/>
    <w:rsid w:val="00056AF3"/>
    <w:rsid w:val="00057198"/>
    <w:rsid w:val="00060E05"/>
    <w:rsid w:val="00060EDE"/>
    <w:rsid w:val="000610E6"/>
    <w:rsid w:val="0006417E"/>
    <w:rsid w:val="00065E77"/>
    <w:rsid w:val="00077532"/>
    <w:rsid w:val="00080065"/>
    <w:rsid w:val="00080AD4"/>
    <w:rsid w:val="000827A3"/>
    <w:rsid w:val="00084589"/>
    <w:rsid w:val="00085422"/>
    <w:rsid w:val="00091116"/>
    <w:rsid w:val="00094110"/>
    <w:rsid w:val="0009430F"/>
    <w:rsid w:val="0009487B"/>
    <w:rsid w:val="00094A7E"/>
    <w:rsid w:val="000957D2"/>
    <w:rsid w:val="000A1857"/>
    <w:rsid w:val="000A2EC3"/>
    <w:rsid w:val="000A3761"/>
    <w:rsid w:val="000A4049"/>
    <w:rsid w:val="000A4A13"/>
    <w:rsid w:val="000A5172"/>
    <w:rsid w:val="000A57D7"/>
    <w:rsid w:val="000B0DEA"/>
    <w:rsid w:val="000B2E29"/>
    <w:rsid w:val="000B3D67"/>
    <w:rsid w:val="000C048F"/>
    <w:rsid w:val="000C1286"/>
    <w:rsid w:val="000C432A"/>
    <w:rsid w:val="000C7885"/>
    <w:rsid w:val="000D2073"/>
    <w:rsid w:val="000E063F"/>
    <w:rsid w:val="000E2322"/>
    <w:rsid w:val="000E37D3"/>
    <w:rsid w:val="000E3F8F"/>
    <w:rsid w:val="000E4386"/>
    <w:rsid w:val="000E777E"/>
    <w:rsid w:val="000F12B7"/>
    <w:rsid w:val="000F1F06"/>
    <w:rsid w:val="000F50AB"/>
    <w:rsid w:val="000F6E5F"/>
    <w:rsid w:val="00103D5E"/>
    <w:rsid w:val="00105EEF"/>
    <w:rsid w:val="0011279F"/>
    <w:rsid w:val="00120AE0"/>
    <w:rsid w:val="001212B7"/>
    <w:rsid w:val="00122D16"/>
    <w:rsid w:val="00124644"/>
    <w:rsid w:val="0012665F"/>
    <w:rsid w:val="00130CA5"/>
    <w:rsid w:val="00141B76"/>
    <w:rsid w:val="00142BF0"/>
    <w:rsid w:val="0014495E"/>
    <w:rsid w:val="00144C07"/>
    <w:rsid w:val="001469EE"/>
    <w:rsid w:val="001506C8"/>
    <w:rsid w:val="00157071"/>
    <w:rsid w:val="0016213C"/>
    <w:rsid w:val="00162AED"/>
    <w:rsid w:val="00162AFC"/>
    <w:rsid w:val="0016389B"/>
    <w:rsid w:val="00165189"/>
    <w:rsid w:val="001665D7"/>
    <w:rsid w:val="00171C8C"/>
    <w:rsid w:val="001748F0"/>
    <w:rsid w:val="001804FB"/>
    <w:rsid w:val="001827C4"/>
    <w:rsid w:val="00182AB5"/>
    <w:rsid w:val="001873F6"/>
    <w:rsid w:val="0019240E"/>
    <w:rsid w:val="00194E66"/>
    <w:rsid w:val="001A0DEE"/>
    <w:rsid w:val="001A3EB9"/>
    <w:rsid w:val="001B7DDD"/>
    <w:rsid w:val="001C3E41"/>
    <w:rsid w:val="001C6494"/>
    <w:rsid w:val="001D18C0"/>
    <w:rsid w:val="001D1C34"/>
    <w:rsid w:val="001D2975"/>
    <w:rsid w:val="001D2D79"/>
    <w:rsid w:val="001D3905"/>
    <w:rsid w:val="001D3CD0"/>
    <w:rsid w:val="001E59F8"/>
    <w:rsid w:val="001E5CF6"/>
    <w:rsid w:val="001E634E"/>
    <w:rsid w:val="001E6624"/>
    <w:rsid w:val="001F2CC0"/>
    <w:rsid w:val="001F724B"/>
    <w:rsid w:val="00200C94"/>
    <w:rsid w:val="002016B9"/>
    <w:rsid w:val="00203882"/>
    <w:rsid w:val="0020409F"/>
    <w:rsid w:val="00206CD7"/>
    <w:rsid w:val="00213A1C"/>
    <w:rsid w:val="00213E03"/>
    <w:rsid w:val="00216DD7"/>
    <w:rsid w:val="00227AB3"/>
    <w:rsid w:val="00231DD7"/>
    <w:rsid w:val="00235256"/>
    <w:rsid w:val="002359EB"/>
    <w:rsid w:val="00237E74"/>
    <w:rsid w:val="00240E29"/>
    <w:rsid w:val="00243016"/>
    <w:rsid w:val="00244067"/>
    <w:rsid w:val="002514D6"/>
    <w:rsid w:val="00253C1F"/>
    <w:rsid w:val="00253D06"/>
    <w:rsid w:val="002557E0"/>
    <w:rsid w:val="00260BF3"/>
    <w:rsid w:val="00262250"/>
    <w:rsid w:val="00262379"/>
    <w:rsid w:val="002665D6"/>
    <w:rsid w:val="002720EB"/>
    <w:rsid w:val="002744BF"/>
    <w:rsid w:val="00274D16"/>
    <w:rsid w:val="00280040"/>
    <w:rsid w:val="00280D8F"/>
    <w:rsid w:val="002815FA"/>
    <w:rsid w:val="002905E1"/>
    <w:rsid w:val="002906FD"/>
    <w:rsid w:val="00291356"/>
    <w:rsid w:val="002932BE"/>
    <w:rsid w:val="00293DBD"/>
    <w:rsid w:val="0029564E"/>
    <w:rsid w:val="00296337"/>
    <w:rsid w:val="00296DF0"/>
    <w:rsid w:val="002977B9"/>
    <w:rsid w:val="002A2CC8"/>
    <w:rsid w:val="002B270D"/>
    <w:rsid w:val="002B462A"/>
    <w:rsid w:val="002B6F50"/>
    <w:rsid w:val="002C3260"/>
    <w:rsid w:val="002C399C"/>
    <w:rsid w:val="002C4FAA"/>
    <w:rsid w:val="002C75A7"/>
    <w:rsid w:val="002C7821"/>
    <w:rsid w:val="002C7A34"/>
    <w:rsid w:val="002C7F4B"/>
    <w:rsid w:val="002D1047"/>
    <w:rsid w:val="002D1ED3"/>
    <w:rsid w:val="002D35BB"/>
    <w:rsid w:val="002D6739"/>
    <w:rsid w:val="002D7005"/>
    <w:rsid w:val="002E37A9"/>
    <w:rsid w:val="002E424A"/>
    <w:rsid w:val="002F10A2"/>
    <w:rsid w:val="002F192E"/>
    <w:rsid w:val="00304C49"/>
    <w:rsid w:val="00307F6C"/>
    <w:rsid w:val="003119A0"/>
    <w:rsid w:val="003138BA"/>
    <w:rsid w:val="00315D02"/>
    <w:rsid w:val="00316908"/>
    <w:rsid w:val="0031700F"/>
    <w:rsid w:val="003226CF"/>
    <w:rsid w:val="003248DA"/>
    <w:rsid w:val="00326C89"/>
    <w:rsid w:val="00327151"/>
    <w:rsid w:val="003312E9"/>
    <w:rsid w:val="00335A22"/>
    <w:rsid w:val="0034011E"/>
    <w:rsid w:val="00342189"/>
    <w:rsid w:val="00343D7E"/>
    <w:rsid w:val="003443BA"/>
    <w:rsid w:val="00344810"/>
    <w:rsid w:val="00344EF3"/>
    <w:rsid w:val="003470A8"/>
    <w:rsid w:val="003533AA"/>
    <w:rsid w:val="0035355E"/>
    <w:rsid w:val="00357B9B"/>
    <w:rsid w:val="00362F84"/>
    <w:rsid w:val="00363B1A"/>
    <w:rsid w:val="003669B2"/>
    <w:rsid w:val="00370A6C"/>
    <w:rsid w:val="003738AB"/>
    <w:rsid w:val="0037650A"/>
    <w:rsid w:val="00383364"/>
    <w:rsid w:val="00386B52"/>
    <w:rsid w:val="00387F32"/>
    <w:rsid w:val="003913B5"/>
    <w:rsid w:val="00393407"/>
    <w:rsid w:val="00393E74"/>
    <w:rsid w:val="00395B1C"/>
    <w:rsid w:val="00395B70"/>
    <w:rsid w:val="003A0BD4"/>
    <w:rsid w:val="003A2865"/>
    <w:rsid w:val="003A534B"/>
    <w:rsid w:val="003A5EEF"/>
    <w:rsid w:val="003A744F"/>
    <w:rsid w:val="003B4273"/>
    <w:rsid w:val="003B62A5"/>
    <w:rsid w:val="003B6861"/>
    <w:rsid w:val="003C1BFE"/>
    <w:rsid w:val="003C3C0E"/>
    <w:rsid w:val="003D0F29"/>
    <w:rsid w:val="003D2A6D"/>
    <w:rsid w:val="003D6374"/>
    <w:rsid w:val="003E0843"/>
    <w:rsid w:val="003E4C65"/>
    <w:rsid w:val="003E6A05"/>
    <w:rsid w:val="003E725B"/>
    <w:rsid w:val="003E7614"/>
    <w:rsid w:val="003F21F2"/>
    <w:rsid w:val="003F5A73"/>
    <w:rsid w:val="003F6395"/>
    <w:rsid w:val="00401639"/>
    <w:rsid w:val="0040765C"/>
    <w:rsid w:val="00411297"/>
    <w:rsid w:val="004114D9"/>
    <w:rsid w:val="00411D31"/>
    <w:rsid w:val="00411E96"/>
    <w:rsid w:val="00412245"/>
    <w:rsid w:val="0041374D"/>
    <w:rsid w:val="00413D85"/>
    <w:rsid w:val="00414A4A"/>
    <w:rsid w:val="004217C1"/>
    <w:rsid w:val="00421FFA"/>
    <w:rsid w:val="00424950"/>
    <w:rsid w:val="00431377"/>
    <w:rsid w:val="00431ACE"/>
    <w:rsid w:val="00431BB7"/>
    <w:rsid w:val="00432FB7"/>
    <w:rsid w:val="00433FD1"/>
    <w:rsid w:val="0044111E"/>
    <w:rsid w:val="00445AC5"/>
    <w:rsid w:val="00454532"/>
    <w:rsid w:val="00454579"/>
    <w:rsid w:val="004576C3"/>
    <w:rsid w:val="00460514"/>
    <w:rsid w:val="00464DCD"/>
    <w:rsid w:val="00465BEB"/>
    <w:rsid w:val="00474133"/>
    <w:rsid w:val="00475175"/>
    <w:rsid w:val="0049277B"/>
    <w:rsid w:val="004931AE"/>
    <w:rsid w:val="0049330A"/>
    <w:rsid w:val="0049362B"/>
    <w:rsid w:val="00494064"/>
    <w:rsid w:val="00494C73"/>
    <w:rsid w:val="00495A2E"/>
    <w:rsid w:val="004A02AC"/>
    <w:rsid w:val="004A08B1"/>
    <w:rsid w:val="004A0F02"/>
    <w:rsid w:val="004A0F0D"/>
    <w:rsid w:val="004A176C"/>
    <w:rsid w:val="004A489C"/>
    <w:rsid w:val="004B23AA"/>
    <w:rsid w:val="004B2E5D"/>
    <w:rsid w:val="004C7EC3"/>
    <w:rsid w:val="004D14BB"/>
    <w:rsid w:val="004D1E6C"/>
    <w:rsid w:val="004D247E"/>
    <w:rsid w:val="004D2E6E"/>
    <w:rsid w:val="004D4F2F"/>
    <w:rsid w:val="004E6976"/>
    <w:rsid w:val="004E6CC8"/>
    <w:rsid w:val="004F14CC"/>
    <w:rsid w:val="004F3682"/>
    <w:rsid w:val="004F71ED"/>
    <w:rsid w:val="00501710"/>
    <w:rsid w:val="00503658"/>
    <w:rsid w:val="00503F96"/>
    <w:rsid w:val="00504682"/>
    <w:rsid w:val="00506580"/>
    <w:rsid w:val="00507DD6"/>
    <w:rsid w:val="0051321A"/>
    <w:rsid w:val="00514B6E"/>
    <w:rsid w:val="00514CD8"/>
    <w:rsid w:val="0052710C"/>
    <w:rsid w:val="00534ED2"/>
    <w:rsid w:val="00536B9E"/>
    <w:rsid w:val="005400C8"/>
    <w:rsid w:val="00541376"/>
    <w:rsid w:val="00541A61"/>
    <w:rsid w:val="00542D41"/>
    <w:rsid w:val="0054319B"/>
    <w:rsid w:val="00543397"/>
    <w:rsid w:val="00546106"/>
    <w:rsid w:val="005468B4"/>
    <w:rsid w:val="00547265"/>
    <w:rsid w:val="0056250A"/>
    <w:rsid w:val="0056458E"/>
    <w:rsid w:val="00565B61"/>
    <w:rsid w:val="00571EA2"/>
    <w:rsid w:val="005721A1"/>
    <w:rsid w:val="00572E64"/>
    <w:rsid w:val="00573BC4"/>
    <w:rsid w:val="00575373"/>
    <w:rsid w:val="0057585D"/>
    <w:rsid w:val="00577046"/>
    <w:rsid w:val="00584342"/>
    <w:rsid w:val="005853D5"/>
    <w:rsid w:val="00587041"/>
    <w:rsid w:val="0059161C"/>
    <w:rsid w:val="0059408E"/>
    <w:rsid w:val="00597D16"/>
    <w:rsid w:val="005A2911"/>
    <w:rsid w:val="005A2AB7"/>
    <w:rsid w:val="005A3D03"/>
    <w:rsid w:val="005A4157"/>
    <w:rsid w:val="005A6A59"/>
    <w:rsid w:val="005B024F"/>
    <w:rsid w:val="005B086D"/>
    <w:rsid w:val="005B0B09"/>
    <w:rsid w:val="005B0BBC"/>
    <w:rsid w:val="005B199B"/>
    <w:rsid w:val="005B33EE"/>
    <w:rsid w:val="005B4280"/>
    <w:rsid w:val="005B489A"/>
    <w:rsid w:val="005B6AE9"/>
    <w:rsid w:val="005B6CB7"/>
    <w:rsid w:val="005C3A47"/>
    <w:rsid w:val="005D1E2E"/>
    <w:rsid w:val="005E29C2"/>
    <w:rsid w:val="005E669D"/>
    <w:rsid w:val="005E70C7"/>
    <w:rsid w:val="00604EC5"/>
    <w:rsid w:val="006106BF"/>
    <w:rsid w:val="00613A42"/>
    <w:rsid w:val="00616EFD"/>
    <w:rsid w:val="00620793"/>
    <w:rsid w:val="006210DB"/>
    <w:rsid w:val="006230CB"/>
    <w:rsid w:val="006240B0"/>
    <w:rsid w:val="0062532D"/>
    <w:rsid w:val="00626BFF"/>
    <w:rsid w:val="00633076"/>
    <w:rsid w:val="00646B65"/>
    <w:rsid w:val="0065205C"/>
    <w:rsid w:val="0065477C"/>
    <w:rsid w:val="006610E1"/>
    <w:rsid w:val="006626D1"/>
    <w:rsid w:val="00666C32"/>
    <w:rsid w:val="00667528"/>
    <w:rsid w:val="00671D06"/>
    <w:rsid w:val="00673490"/>
    <w:rsid w:val="00677051"/>
    <w:rsid w:val="006817EE"/>
    <w:rsid w:val="0068635D"/>
    <w:rsid w:val="00690213"/>
    <w:rsid w:val="00695381"/>
    <w:rsid w:val="00696282"/>
    <w:rsid w:val="006A3A5B"/>
    <w:rsid w:val="006A5544"/>
    <w:rsid w:val="006A5B21"/>
    <w:rsid w:val="006A6B19"/>
    <w:rsid w:val="006B1D5D"/>
    <w:rsid w:val="006B6D78"/>
    <w:rsid w:val="006B7A13"/>
    <w:rsid w:val="006B7F5F"/>
    <w:rsid w:val="006C0CBC"/>
    <w:rsid w:val="006C3020"/>
    <w:rsid w:val="006C69C8"/>
    <w:rsid w:val="006C7A3F"/>
    <w:rsid w:val="006D1BFD"/>
    <w:rsid w:val="006D72D3"/>
    <w:rsid w:val="006E105F"/>
    <w:rsid w:val="006E3C49"/>
    <w:rsid w:val="006E3D8F"/>
    <w:rsid w:val="006E462C"/>
    <w:rsid w:val="006E5956"/>
    <w:rsid w:val="006E6A25"/>
    <w:rsid w:val="006E7A74"/>
    <w:rsid w:val="006F08BA"/>
    <w:rsid w:val="006F0DEF"/>
    <w:rsid w:val="006F3566"/>
    <w:rsid w:val="006F3825"/>
    <w:rsid w:val="006F4BF3"/>
    <w:rsid w:val="0070179C"/>
    <w:rsid w:val="0070521F"/>
    <w:rsid w:val="00721234"/>
    <w:rsid w:val="00732CF7"/>
    <w:rsid w:val="007368B4"/>
    <w:rsid w:val="0073721A"/>
    <w:rsid w:val="00746267"/>
    <w:rsid w:val="00746B6F"/>
    <w:rsid w:val="0075184F"/>
    <w:rsid w:val="00756440"/>
    <w:rsid w:val="007573D6"/>
    <w:rsid w:val="007578B6"/>
    <w:rsid w:val="0076552E"/>
    <w:rsid w:val="00767235"/>
    <w:rsid w:val="007677C8"/>
    <w:rsid w:val="00770835"/>
    <w:rsid w:val="00770D45"/>
    <w:rsid w:val="00772D1F"/>
    <w:rsid w:val="0077396D"/>
    <w:rsid w:val="007774D3"/>
    <w:rsid w:val="0078121F"/>
    <w:rsid w:val="00785BCC"/>
    <w:rsid w:val="00785F47"/>
    <w:rsid w:val="00794AF4"/>
    <w:rsid w:val="00795318"/>
    <w:rsid w:val="00795548"/>
    <w:rsid w:val="007A2B99"/>
    <w:rsid w:val="007A6957"/>
    <w:rsid w:val="007A7E17"/>
    <w:rsid w:val="007B0EC6"/>
    <w:rsid w:val="007B3C57"/>
    <w:rsid w:val="007B4EA0"/>
    <w:rsid w:val="007B73B2"/>
    <w:rsid w:val="007C01E6"/>
    <w:rsid w:val="007C1374"/>
    <w:rsid w:val="007C63E7"/>
    <w:rsid w:val="007C6DE9"/>
    <w:rsid w:val="007D59B3"/>
    <w:rsid w:val="007D78B1"/>
    <w:rsid w:val="007E45A5"/>
    <w:rsid w:val="007E5EAA"/>
    <w:rsid w:val="007F05DB"/>
    <w:rsid w:val="007F133A"/>
    <w:rsid w:val="007F3511"/>
    <w:rsid w:val="007F7D6A"/>
    <w:rsid w:val="008003E1"/>
    <w:rsid w:val="008004FC"/>
    <w:rsid w:val="00802290"/>
    <w:rsid w:val="00804182"/>
    <w:rsid w:val="00810B6C"/>
    <w:rsid w:val="00815AD6"/>
    <w:rsid w:val="00815D5D"/>
    <w:rsid w:val="00815E2A"/>
    <w:rsid w:val="00820346"/>
    <w:rsid w:val="00822D10"/>
    <w:rsid w:val="00826435"/>
    <w:rsid w:val="0083121F"/>
    <w:rsid w:val="00834F9D"/>
    <w:rsid w:val="00835FFC"/>
    <w:rsid w:val="008406D7"/>
    <w:rsid w:val="008408D7"/>
    <w:rsid w:val="008441C7"/>
    <w:rsid w:val="00844EEE"/>
    <w:rsid w:val="00845263"/>
    <w:rsid w:val="00847D9E"/>
    <w:rsid w:val="00852193"/>
    <w:rsid w:val="00852A7F"/>
    <w:rsid w:val="00855AF9"/>
    <w:rsid w:val="00857B17"/>
    <w:rsid w:val="00857D9B"/>
    <w:rsid w:val="00860B83"/>
    <w:rsid w:val="00864B1D"/>
    <w:rsid w:val="00865767"/>
    <w:rsid w:val="0086590A"/>
    <w:rsid w:val="008709B5"/>
    <w:rsid w:val="00872152"/>
    <w:rsid w:val="00872A5D"/>
    <w:rsid w:val="00884837"/>
    <w:rsid w:val="00884D84"/>
    <w:rsid w:val="00886C29"/>
    <w:rsid w:val="00892FA6"/>
    <w:rsid w:val="00893A5B"/>
    <w:rsid w:val="00895148"/>
    <w:rsid w:val="008A291B"/>
    <w:rsid w:val="008A6501"/>
    <w:rsid w:val="008B0388"/>
    <w:rsid w:val="008B15F5"/>
    <w:rsid w:val="008B2F70"/>
    <w:rsid w:val="008B3DB1"/>
    <w:rsid w:val="008B4A08"/>
    <w:rsid w:val="008B51CE"/>
    <w:rsid w:val="008B5A1C"/>
    <w:rsid w:val="008B5B1D"/>
    <w:rsid w:val="008C306B"/>
    <w:rsid w:val="008C616E"/>
    <w:rsid w:val="008C6D61"/>
    <w:rsid w:val="008C7A3A"/>
    <w:rsid w:val="008D145E"/>
    <w:rsid w:val="008D270A"/>
    <w:rsid w:val="008D290E"/>
    <w:rsid w:val="008D37F0"/>
    <w:rsid w:val="008D4DD1"/>
    <w:rsid w:val="008D55FC"/>
    <w:rsid w:val="008D749D"/>
    <w:rsid w:val="008E27A1"/>
    <w:rsid w:val="008E2993"/>
    <w:rsid w:val="008E4584"/>
    <w:rsid w:val="008E4748"/>
    <w:rsid w:val="008E55A2"/>
    <w:rsid w:val="008E6B17"/>
    <w:rsid w:val="008E742E"/>
    <w:rsid w:val="008F16ED"/>
    <w:rsid w:val="008F1B63"/>
    <w:rsid w:val="008F2F7B"/>
    <w:rsid w:val="008F33B4"/>
    <w:rsid w:val="008F37CE"/>
    <w:rsid w:val="008F5C81"/>
    <w:rsid w:val="00901816"/>
    <w:rsid w:val="009025E8"/>
    <w:rsid w:val="009039C8"/>
    <w:rsid w:val="009045C0"/>
    <w:rsid w:val="00921C46"/>
    <w:rsid w:val="009313E0"/>
    <w:rsid w:val="00934C17"/>
    <w:rsid w:val="0093566E"/>
    <w:rsid w:val="00935970"/>
    <w:rsid w:val="00936976"/>
    <w:rsid w:val="00936C8A"/>
    <w:rsid w:val="009374E7"/>
    <w:rsid w:val="00937A3E"/>
    <w:rsid w:val="00937F5E"/>
    <w:rsid w:val="009478FC"/>
    <w:rsid w:val="009479FC"/>
    <w:rsid w:val="00950D53"/>
    <w:rsid w:val="0095274D"/>
    <w:rsid w:val="009552D2"/>
    <w:rsid w:val="00960CA8"/>
    <w:rsid w:val="009627B1"/>
    <w:rsid w:val="0096380C"/>
    <w:rsid w:val="009656FB"/>
    <w:rsid w:val="00965E61"/>
    <w:rsid w:val="00970266"/>
    <w:rsid w:val="009711DB"/>
    <w:rsid w:val="00974486"/>
    <w:rsid w:val="009777D0"/>
    <w:rsid w:val="00982EFE"/>
    <w:rsid w:val="009845BC"/>
    <w:rsid w:val="00987A86"/>
    <w:rsid w:val="00990A24"/>
    <w:rsid w:val="0099171E"/>
    <w:rsid w:val="00992BA4"/>
    <w:rsid w:val="00994017"/>
    <w:rsid w:val="009964FD"/>
    <w:rsid w:val="009A4D2A"/>
    <w:rsid w:val="009B3E42"/>
    <w:rsid w:val="009B7952"/>
    <w:rsid w:val="009C130E"/>
    <w:rsid w:val="009C3651"/>
    <w:rsid w:val="009C777A"/>
    <w:rsid w:val="009C7E24"/>
    <w:rsid w:val="009D184F"/>
    <w:rsid w:val="009D407F"/>
    <w:rsid w:val="009D49E9"/>
    <w:rsid w:val="009D67C0"/>
    <w:rsid w:val="009E2F71"/>
    <w:rsid w:val="009E3141"/>
    <w:rsid w:val="009F299D"/>
    <w:rsid w:val="00A02D5B"/>
    <w:rsid w:val="00A03915"/>
    <w:rsid w:val="00A05C95"/>
    <w:rsid w:val="00A07A98"/>
    <w:rsid w:val="00A10C27"/>
    <w:rsid w:val="00A11688"/>
    <w:rsid w:val="00A1265E"/>
    <w:rsid w:val="00A126E4"/>
    <w:rsid w:val="00A23B72"/>
    <w:rsid w:val="00A245FB"/>
    <w:rsid w:val="00A24AAC"/>
    <w:rsid w:val="00A24F81"/>
    <w:rsid w:val="00A2550B"/>
    <w:rsid w:val="00A256BB"/>
    <w:rsid w:val="00A3544A"/>
    <w:rsid w:val="00A371C5"/>
    <w:rsid w:val="00A37FB2"/>
    <w:rsid w:val="00A40439"/>
    <w:rsid w:val="00A40458"/>
    <w:rsid w:val="00A421B3"/>
    <w:rsid w:val="00A42622"/>
    <w:rsid w:val="00A46721"/>
    <w:rsid w:val="00A47C23"/>
    <w:rsid w:val="00A47DE5"/>
    <w:rsid w:val="00A52006"/>
    <w:rsid w:val="00A52528"/>
    <w:rsid w:val="00A56B86"/>
    <w:rsid w:val="00A60698"/>
    <w:rsid w:val="00A61888"/>
    <w:rsid w:val="00A640CD"/>
    <w:rsid w:val="00A71442"/>
    <w:rsid w:val="00A726E9"/>
    <w:rsid w:val="00A72DD8"/>
    <w:rsid w:val="00A72E3A"/>
    <w:rsid w:val="00A739FB"/>
    <w:rsid w:val="00A76939"/>
    <w:rsid w:val="00A8104E"/>
    <w:rsid w:val="00A8603B"/>
    <w:rsid w:val="00A865F4"/>
    <w:rsid w:val="00A870CF"/>
    <w:rsid w:val="00A87775"/>
    <w:rsid w:val="00A90081"/>
    <w:rsid w:val="00AC2F9C"/>
    <w:rsid w:val="00AC687E"/>
    <w:rsid w:val="00AD183E"/>
    <w:rsid w:val="00AD242B"/>
    <w:rsid w:val="00AD6A9A"/>
    <w:rsid w:val="00AE016C"/>
    <w:rsid w:val="00AE2432"/>
    <w:rsid w:val="00AE49C0"/>
    <w:rsid w:val="00AF1E26"/>
    <w:rsid w:val="00AF275F"/>
    <w:rsid w:val="00B003EC"/>
    <w:rsid w:val="00B019FA"/>
    <w:rsid w:val="00B02517"/>
    <w:rsid w:val="00B03094"/>
    <w:rsid w:val="00B111BD"/>
    <w:rsid w:val="00B11DD6"/>
    <w:rsid w:val="00B13175"/>
    <w:rsid w:val="00B14588"/>
    <w:rsid w:val="00B1745B"/>
    <w:rsid w:val="00B22548"/>
    <w:rsid w:val="00B34113"/>
    <w:rsid w:val="00B34DF1"/>
    <w:rsid w:val="00B36662"/>
    <w:rsid w:val="00B4033B"/>
    <w:rsid w:val="00B4111C"/>
    <w:rsid w:val="00B41390"/>
    <w:rsid w:val="00B42971"/>
    <w:rsid w:val="00B42CA7"/>
    <w:rsid w:val="00B43597"/>
    <w:rsid w:val="00B44B0E"/>
    <w:rsid w:val="00B45A7D"/>
    <w:rsid w:val="00B45BF6"/>
    <w:rsid w:val="00B46D3F"/>
    <w:rsid w:val="00B5161B"/>
    <w:rsid w:val="00B579E4"/>
    <w:rsid w:val="00B60D5E"/>
    <w:rsid w:val="00B6352D"/>
    <w:rsid w:val="00B64B68"/>
    <w:rsid w:val="00B669D4"/>
    <w:rsid w:val="00B73785"/>
    <w:rsid w:val="00B77B2F"/>
    <w:rsid w:val="00B82905"/>
    <w:rsid w:val="00B8658C"/>
    <w:rsid w:val="00B86B06"/>
    <w:rsid w:val="00B90364"/>
    <w:rsid w:val="00B91D22"/>
    <w:rsid w:val="00B9401D"/>
    <w:rsid w:val="00BA0AC1"/>
    <w:rsid w:val="00BA0D64"/>
    <w:rsid w:val="00BA20CF"/>
    <w:rsid w:val="00BA43BD"/>
    <w:rsid w:val="00BB521C"/>
    <w:rsid w:val="00BB69B9"/>
    <w:rsid w:val="00BC33B7"/>
    <w:rsid w:val="00BC366C"/>
    <w:rsid w:val="00BC7CD6"/>
    <w:rsid w:val="00BC7EDB"/>
    <w:rsid w:val="00BD7016"/>
    <w:rsid w:val="00BE0CD8"/>
    <w:rsid w:val="00BE46B2"/>
    <w:rsid w:val="00BE6CA1"/>
    <w:rsid w:val="00BF5A89"/>
    <w:rsid w:val="00C00A12"/>
    <w:rsid w:val="00C011A2"/>
    <w:rsid w:val="00C04063"/>
    <w:rsid w:val="00C074C5"/>
    <w:rsid w:val="00C124BA"/>
    <w:rsid w:val="00C12C13"/>
    <w:rsid w:val="00C13144"/>
    <w:rsid w:val="00C1418A"/>
    <w:rsid w:val="00C148D9"/>
    <w:rsid w:val="00C24953"/>
    <w:rsid w:val="00C262D9"/>
    <w:rsid w:val="00C26CD0"/>
    <w:rsid w:val="00C3328E"/>
    <w:rsid w:val="00C33EF0"/>
    <w:rsid w:val="00C34ACA"/>
    <w:rsid w:val="00C35A65"/>
    <w:rsid w:val="00C36807"/>
    <w:rsid w:val="00C402D4"/>
    <w:rsid w:val="00C425A3"/>
    <w:rsid w:val="00C42C6B"/>
    <w:rsid w:val="00C46920"/>
    <w:rsid w:val="00C47855"/>
    <w:rsid w:val="00C47CDF"/>
    <w:rsid w:val="00C51D91"/>
    <w:rsid w:val="00C56A9F"/>
    <w:rsid w:val="00C61552"/>
    <w:rsid w:val="00C620E2"/>
    <w:rsid w:val="00C62687"/>
    <w:rsid w:val="00C64EAD"/>
    <w:rsid w:val="00C66B20"/>
    <w:rsid w:val="00C6736C"/>
    <w:rsid w:val="00C74FDA"/>
    <w:rsid w:val="00C861BD"/>
    <w:rsid w:val="00C87B6E"/>
    <w:rsid w:val="00C91BE7"/>
    <w:rsid w:val="00C944CE"/>
    <w:rsid w:val="00C94B75"/>
    <w:rsid w:val="00CA1A9F"/>
    <w:rsid w:val="00CB07EB"/>
    <w:rsid w:val="00CB2F22"/>
    <w:rsid w:val="00CC0209"/>
    <w:rsid w:val="00CC0267"/>
    <w:rsid w:val="00CC4D5D"/>
    <w:rsid w:val="00CC74D1"/>
    <w:rsid w:val="00CC7D4B"/>
    <w:rsid w:val="00CD1DB0"/>
    <w:rsid w:val="00CD2387"/>
    <w:rsid w:val="00CD2D71"/>
    <w:rsid w:val="00CE0CC4"/>
    <w:rsid w:val="00CE13C3"/>
    <w:rsid w:val="00CE1478"/>
    <w:rsid w:val="00CE308E"/>
    <w:rsid w:val="00CE32F8"/>
    <w:rsid w:val="00CE7574"/>
    <w:rsid w:val="00CF2D5B"/>
    <w:rsid w:val="00D023EE"/>
    <w:rsid w:val="00D02FD6"/>
    <w:rsid w:val="00D06FD8"/>
    <w:rsid w:val="00D13FF0"/>
    <w:rsid w:val="00D16872"/>
    <w:rsid w:val="00D20E94"/>
    <w:rsid w:val="00D23D6A"/>
    <w:rsid w:val="00D2461D"/>
    <w:rsid w:val="00D30314"/>
    <w:rsid w:val="00D30D9C"/>
    <w:rsid w:val="00D35D5D"/>
    <w:rsid w:val="00D43319"/>
    <w:rsid w:val="00D54038"/>
    <w:rsid w:val="00D5513C"/>
    <w:rsid w:val="00D64280"/>
    <w:rsid w:val="00D65779"/>
    <w:rsid w:val="00D66CDF"/>
    <w:rsid w:val="00D67E03"/>
    <w:rsid w:val="00D708DB"/>
    <w:rsid w:val="00D72C15"/>
    <w:rsid w:val="00D76225"/>
    <w:rsid w:val="00D767D6"/>
    <w:rsid w:val="00D76C4D"/>
    <w:rsid w:val="00D7766E"/>
    <w:rsid w:val="00D8012A"/>
    <w:rsid w:val="00D807A7"/>
    <w:rsid w:val="00D81805"/>
    <w:rsid w:val="00D81D09"/>
    <w:rsid w:val="00D873B3"/>
    <w:rsid w:val="00D914BB"/>
    <w:rsid w:val="00D953A0"/>
    <w:rsid w:val="00D95C3F"/>
    <w:rsid w:val="00D967DC"/>
    <w:rsid w:val="00DA0432"/>
    <w:rsid w:val="00DA47F2"/>
    <w:rsid w:val="00DA59DC"/>
    <w:rsid w:val="00DB422A"/>
    <w:rsid w:val="00DC14DF"/>
    <w:rsid w:val="00DC28B2"/>
    <w:rsid w:val="00DD058A"/>
    <w:rsid w:val="00DD1FB0"/>
    <w:rsid w:val="00DD50AB"/>
    <w:rsid w:val="00DD7706"/>
    <w:rsid w:val="00DD787D"/>
    <w:rsid w:val="00DE7F0E"/>
    <w:rsid w:val="00E00897"/>
    <w:rsid w:val="00E016F6"/>
    <w:rsid w:val="00E0409E"/>
    <w:rsid w:val="00E05E62"/>
    <w:rsid w:val="00E104C3"/>
    <w:rsid w:val="00E1244B"/>
    <w:rsid w:val="00E12B67"/>
    <w:rsid w:val="00E14789"/>
    <w:rsid w:val="00E14876"/>
    <w:rsid w:val="00E20A46"/>
    <w:rsid w:val="00E265BD"/>
    <w:rsid w:val="00E268E8"/>
    <w:rsid w:val="00E31C1B"/>
    <w:rsid w:val="00E32DB7"/>
    <w:rsid w:val="00E34061"/>
    <w:rsid w:val="00E3490E"/>
    <w:rsid w:val="00E34BAA"/>
    <w:rsid w:val="00E45002"/>
    <w:rsid w:val="00E47D1F"/>
    <w:rsid w:val="00E50FE0"/>
    <w:rsid w:val="00E51BC6"/>
    <w:rsid w:val="00E537CF"/>
    <w:rsid w:val="00E54DFD"/>
    <w:rsid w:val="00E55A44"/>
    <w:rsid w:val="00E57DE2"/>
    <w:rsid w:val="00E60D7C"/>
    <w:rsid w:val="00E61133"/>
    <w:rsid w:val="00E6169A"/>
    <w:rsid w:val="00E61810"/>
    <w:rsid w:val="00E62CFF"/>
    <w:rsid w:val="00E664B6"/>
    <w:rsid w:val="00E67F06"/>
    <w:rsid w:val="00E709AA"/>
    <w:rsid w:val="00E72A92"/>
    <w:rsid w:val="00E748DF"/>
    <w:rsid w:val="00E7688C"/>
    <w:rsid w:val="00E81AD3"/>
    <w:rsid w:val="00E90B7D"/>
    <w:rsid w:val="00E944E3"/>
    <w:rsid w:val="00EA0544"/>
    <w:rsid w:val="00EA082E"/>
    <w:rsid w:val="00EA0E33"/>
    <w:rsid w:val="00EA2F0D"/>
    <w:rsid w:val="00EB0A55"/>
    <w:rsid w:val="00EB2032"/>
    <w:rsid w:val="00EB64BC"/>
    <w:rsid w:val="00EC1B29"/>
    <w:rsid w:val="00EC20F8"/>
    <w:rsid w:val="00EC2159"/>
    <w:rsid w:val="00EC2CBC"/>
    <w:rsid w:val="00EC34AA"/>
    <w:rsid w:val="00EC41BB"/>
    <w:rsid w:val="00EC4516"/>
    <w:rsid w:val="00EC68F5"/>
    <w:rsid w:val="00ED0511"/>
    <w:rsid w:val="00ED6C37"/>
    <w:rsid w:val="00EF0493"/>
    <w:rsid w:val="00EF2A11"/>
    <w:rsid w:val="00EF2B02"/>
    <w:rsid w:val="00EF52EB"/>
    <w:rsid w:val="00EF5F2A"/>
    <w:rsid w:val="00F01157"/>
    <w:rsid w:val="00F0496A"/>
    <w:rsid w:val="00F12038"/>
    <w:rsid w:val="00F12381"/>
    <w:rsid w:val="00F156DE"/>
    <w:rsid w:val="00F20161"/>
    <w:rsid w:val="00F20C8C"/>
    <w:rsid w:val="00F21960"/>
    <w:rsid w:val="00F232B3"/>
    <w:rsid w:val="00F245B4"/>
    <w:rsid w:val="00F3087F"/>
    <w:rsid w:val="00F31516"/>
    <w:rsid w:val="00F406DA"/>
    <w:rsid w:val="00F41BD4"/>
    <w:rsid w:val="00F42340"/>
    <w:rsid w:val="00F479FB"/>
    <w:rsid w:val="00F50D02"/>
    <w:rsid w:val="00F52179"/>
    <w:rsid w:val="00F573F5"/>
    <w:rsid w:val="00F63487"/>
    <w:rsid w:val="00F702C3"/>
    <w:rsid w:val="00F73EFA"/>
    <w:rsid w:val="00F75432"/>
    <w:rsid w:val="00F76211"/>
    <w:rsid w:val="00F762E8"/>
    <w:rsid w:val="00F775AD"/>
    <w:rsid w:val="00F8369C"/>
    <w:rsid w:val="00F85CC7"/>
    <w:rsid w:val="00F85F84"/>
    <w:rsid w:val="00F86D07"/>
    <w:rsid w:val="00F87627"/>
    <w:rsid w:val="00F90008"/>
    <w:rsid w:val="00F947F6"/>
    <w:rsid w:val="00F94A21"/>
    <w:rsid w:val="00F9595C"/>
    <w:rsid w:val="00F9726E"/>
    <w:rsid w:val="00F977FE"/>
    <w:rsid w:val="00F97B7D"/>
    <w:rsid w:val="00FA6015"/>
    <w:rsid w:val="00FA68C0"/>
    <w:rsid w:val="00FA7BEC"/>
    <w:rsid w:val="00FB00AA"/>
    <w:rsid w:val="00FB3005"/>
    <w:rsid w:val="00FC5BCC"/>
    <w:rsid w:val="00FC738B"/>
    <w:rsid w:val="00FC7484"/>
    <w:rsid w:val="00FC7BA9"/>
    <w:rsid w:val="00FD1985"/>
    <w:rsid w:val="00FD517A"/>
    <w:rsid w:val="00FD55C4"/>
    <w:rsid w:val="00FE0244"/>
    <w:rsid w:val="00FE14C5"/>
    <w:rsid w:val="00FE1DC8"/>
    <w:rsid w:val="00FE7C33"/>
    <w:rsid w:val="00FF4CEA"/>
    <w:rsid w:val="00FF7947"/>
    <w:rsid w:val="00FF7B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2ABC85F"/>
  <w15:docId w15:val="{1F08A262-7FD4-4F50-AC67-3B65DA87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015"/>
    <w:pPr>
      <w:bidi/>
    </w:pPr>
    <w:rPr>
      <w:rFonts w:cs="Simplified Arabic"/>
      <w:noProof/>
      <w:sz w:val="24"/>
    </w:rPr>
  </w:style>
  <w:style w:type="paragraph" w:styleId="Heading1">
    <w:name w:val="heading 1"/>
    <w:basedOn w:val="Normal"/>
    <w:next w:val="Normal"/>
    <w:link w:val="Heading1Char"/>
    <w:qFormat/>
    <w:rsid w:val="001212B7"/>
    <w:pPr>
      <w:keepNext/>
      <w:jc w:val="center"/>
      <w:outlineLvl w:val="0"/>
    </w:pPr>
    <w:rPr>
      <w:rFonts w:cs="Times New Roman"/>
      <w:b/>
      <w:bCs/>
      <w:sz w:val="28"/>
      <w:szCs w:val="28"/>
    </w:rPr>
  </w:style>
  <w:style w:type="paragraph" w:styleId="Heading2">
    <w:name w:val="heading 2"/>
    <w:basedOn w:val="Normal"/>
    <w:next w:val="Normal"/>
    <w:link w:val="Heading2Char"/>
    <w:qFormat/>
    <w:rsid w:val="001212B7"/>
    <w:pPr>
      <w:keepNext/>
      <w:bidi w:val="0"/>
      <w:jc w:val="center"/>
      <w:outlineLvl w:val="1"/>
    </w:pPr>
    <w:rPr>
      <w:rFonts w:ascii="Arial" w:hAnsi="Arial" w:cs="Arial"/>
      <w:b/>
      <w:bCs/>
      <w:sz w:val="13"/>
      <w:szCs w:val="14"/>
    </w:rPr>
  </w:style>
  <w:style w:type="paragraph" w:styleId="Heading3">
    <w:name w:val="heading 3"/>
    <w:basedOn w:val="Normal"/>
    <w:next w:val="Normal"/>
    <w:link w:val="Heading3Char"/>
    <w:qFormat/>
    <w:rsid w:val="001212B7"/>
    <w:pPr>
      <w:keepNext/>
      <w:jc w:val="center"/>
      <w:outlineLvl w:val="2"/>
    </w:pPr>
    <w:rPr>
      <w:b/>
      <w:bCs/>
      <w:sz w:val="20"/>
    </w:rPr>
  </w:style>
  <w:style w:type="paragraph" w:styleId="Heading4">
    <w:name w:val="heading 4"/>
    <w:basedOn w:val="Normal"/>
    <w:next w:val="Normal"/>
    <w:link w:val="Heading4Char"/>
    <w:qFormat/>
    <w:rsid w:val="001212B7"/>
    <w:pPr>
      <w:keepNext/>
      <w:outlineLvl w:val="3"/>
    </w:pPr>
    <w:rPr>
      <w:b/>
      <w:bCs/>
    </w:rPr>
  </w:style>
  <w:style w:type="paragraph" w:styleId="Heading5">
    <w:name w:val="heading 5"/>
    <w:basedOn w:val="Normal"/>
    <w:next w:val="Normal"/>
    <w:link w:val="Heading5Char"/>
    <w:qFormat/>
    <w:rsid w:val="001212B7"/>
    <w:pPr>
      <w:keepNext/>
      <w:jc w:val="center"/>
      <w:outlineLvl w:val="4"/>
    </w:pPr>
    <w:rPr>
      <w:rFonts w:ascii="Arial" w:hAnsi="Arial" w:cs="Arial"/>
      <w:b/>
      <w:bCs/>
      <w:sz w:val="14"/>
      <w:szCs w:val="16"/>
    </w:rPr>
  </w:style>
  <w:style w:type="paragraph" w:styleId="Heading6">
    <w:name w:val="heading 6"/>
    <w:basedOn w:val="Normal"/>
    <w:next w:val="Normal"/>
    <w:link w:val="Heading6Char"/>
    <w:qFormat/>
    <w:rsid w:val="001212B7"/>
    <w:pPr>
      <w:keepNext/>
      <w:bidi w:val="0"/>
      <w:jc w:val="center"/>
      <w:outlineLvl w:val="5"/>
    </w:pPr>
    <w:rPr>
      <w:rFonts w:ascii="Arial" w:hAnsi="Arial" w:cs="Arial"/>
      <w:b/>
      <w:bCs/>
      <w:sz w:val="18"/>
    </w:rPr>
  </w:style>
  <w:style w:type="paragraph" w:styleId="Heading7">
    <w:name w:val="heading 7"/>
    <w:basedOn w:val="Normal"/>
    <w:next w:val="Normal"/>
    <w:link w:val="Heading7Char"/>
    <w:qFormat/>
    <w:rsid w:val="001212B7"/>
    <w:pPr>
      <w:keepNext/>
      <w:bidi w:val="0"/>
      <w:jc w:val="center"/>
      <w:outlineLvl w:val="6"/>
    </w:pPr>
    <w:rPr>
      <w:rFonts w:ascii="Arial" w:hAnsi="Arial" w:cs="Arial"/>
      <w:b/>
      <w:bCs/>
      <w:sz w:val="14"/>
      <w:szCs w:val="14"/>
    </w:rPr>
  </w:style>
  <w:style w:type="paragraph" w:styleId="Heading8">
    <w:name w:val="heading 8"/>
    <w:basedOn w:val="Normal"/>
    <w:next w:val="Normal"/>
    <w:link w:val="Heading8Char"/>
    <w:qFormat/>
    <w:rsid w:val="001212B7"/>
    <w:pPr>
      <w:keepNext/>
      <w:bidi w:val="0"/>
      <w:outlineLvl w:val="7"/>
    </w:pPr>
    <w:rPr>
      <w:rFonts w:ascii="Arial" w:hAnsi="Arial" w:cs="Arial"/>
      <w:b/>
      <w:bCs/>
      <w:sz w:val="14"/>
      <w:szCs w:val="16"/>
    </w:rPr>
  </w:style>
  <w:style w:type="paragraph" w:styleId="Heading9">
    <w:name w:val="heading 9"/>
    <w:basedOn w:val="Normal"/>
    <w:next w:val="Normal"/>
    <w:link w:val="Heading9Char"/>
    <w:qFormat/>
    <w:rsid w:val="001212B7"/>
    <w:pPr>
      <w:keepNext/>
      <w:jc w:val="center"/>
      <w:outlineLvl w:val="8"/>
    </w:pPr>
    <w:rPr>
      <w:rFonts w:cs="Traditional Arabic"/>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12B7"/>
    <w:pPr>
      <w:tabs>
        <w:tab w:val="center" w:pos="4153"/>
        <w:tab w:val="right" w:pos="8306"/>
      </w:tabs>
    </w:pPr>
  </w:style>
  <w:style w:type="paragraph" w:styleId="Footer">
    <w:name w:val="footer"/>
    <w:basedOn w:val="Normal"/>
    <w:link w:val="FooterChar"/>
    <w:uiPriority w:val="99"/>
    <w:rsid w:val="001212B7"/>
    <w:pPr>
      <w:tabs>
        <w:tab w:val="center" w:pos="4153"/>
        <w:tab w:val="right" w:pos="8306"/>
      </w:tabs>
    </w:pPr>
  </w:style>
  <w:style w:type="paragraph" w:styleId="Title">
    <w:name w:val="Title"/>
    <w:basedOn w:val="Normal"/>
    <w:link w:val="TitleChar"/>
    <w:qFormat/>
    <w:rsid w:val="001212B7"/>
    <w:pPr>
      <w:jc w:val="center"/>
    </w:pPr>
    <w:rPr>
      <w:b/>
      <w:bCs/>
      <w:noProof w:val="0"/>
      <w:szCs w:val="28"/>
    </w:rPr>
  </w:style>
  <w:style w:type="character" w:styleId="PageNumber">
    <w:name w:val="page number"/>
    <w:basedOn w:val="DefaultParagraphFont"/>
    <w:semiHidden/>
    <w:rsid w:val="001212B7"/>
  </w:style>
  <w:style w:type="paragraph" w:styleId="BodyText">
    <w:name w:val="Body Text"/>
    <w:basedOn w:val="Normal"/>
    <w:link w:val="BodyTextChar"/>
    <w:semiHidden/>
    <w:rsid w:val="001212B7"/>
    <w:pPr>
      <w:jc w:val="center"/>
    </w:pPr>
    <w:rPr>
      <w:rFonts w:ascii="Arial" w:hAnsi="Arial" w:cs="Arial"/>
      <w:b/>
      <w:bCs/>
      <w:sz w:val="18"/>
    </w:rPr>
  </w:style>
  <w:style w:type="paragraph" w:styleId="BlockText">
    <w:name w:val="Block Text"/>
    <w:basedOn w:val="Normal"/>
    <w:semiHidden/>
    <w:rsid w:val="001212B7"/>
    <w:pPr>
      <w:bidi w:val="0"/>
      <w:ind w:left="-108" w:right="-108"/>
      <w:jc w:val="center"/>
    </w:pPr>
    <w:rPr>
      <w:rFonts w:ascii="Arial" w:hAnsi="Arial" w:cs="Arial"/>
      <w:b/>
      <w:bCs/>
      <w:sz w:val="14"/>
      <w:szCs w:val="16"/>
    </w:rPr>
  </w:style>
  <w:style w:type="paragraph" w:styleId="BodyText2">
    <w:name w:val="Body Text 2"/>
    <w:basedOn w:val="Normal"/>
    <w:link w:val="BodyText2Char"/>
    <w:semiHidden/>
    <w:rsid w:val="001212B7"/>
    <w:pPr>
      <w:bidi w:val="0"/>
      <w:spacing w:line="360" w:lineRule="auto"/>
      <w:jc w:val="center"/>
    </w:pPr>
    <w:rPr>
      <w:rFonts w:ascii="Arial" w:hAnsi="Arial" w:cs="Arial"/>
      <w:sz w:val="16"/>
      <w:szCs w:val="16"/>
    </w:rPr>
  </w:style>
  <w:style w:type="paragraph" w:styleId="BodyText3">
    <w:name w:val="Body Text 3"/>
    <w:basedOn w:val="Normal"/>
    <w:link w:val="BodyText3Char"/>
    <w:semiHidden/>
    <w:rsid w:val="001212B7"/>
    <w:pPr>
      <w:bidi w:val="0"/>
    </w:pPr>
    <w:rPr>
      <w:rFonts w:ascii="Arial" w:hAnsi="Arial" w:cs="Arial"/>
      <w:sz w:val="20"/>
    </w:rPr>
  </w:style>
  <w:style w:type="character" w:customStyle="1" w:styleId="Heading3Char">
    <w:name w:val="Heading 3 Char"/>
    <w:basedOn w:val="DefaultParagraphFont"/>
    <w:link w:val="Heading3"/>
    <w:rsid w:val="004C7EC3"/>
    <w:rPr>
      <w:rFonts w:cs="Simplified Arabic"/>
      <w:b/>
      <w:bCs/>
      <w:noProof/>
    </w:rPr>
  </w:style>
  <w:style w:type="character" w:customStyle="1" w:styleId="Heading4Char">
    <w:name w:val="Heading 4 Char"/>
    <w:basedOn w:val="DefaultParagraphFont"/>
    <w:link w:val="Heading4"/>
    <w:rsid w:val="004C7EC3"/>
    <w:rPr>
      <w:rFonts w:cs="Simplified Arabic"/>
      <w:b/>
      <w:bCs/>
      <w:noProof/>
      <w:sz w:val="24"/>
    </w:rPr>
  </w:style>
  <w:style w:type="character" w:customStyle="1" w:styleId="Heading7Char">
    <w:name w:val="Heading 7 Char"/>
    <w:basedOn w:val="DefaultParagraphFont"/>
    <w:link w:val="Heading7"/>
    <w:rsid w:val="004C7EC3"/>
    <w:rPr>
      <w:rFonts w:ascii="Arial" w:hAnsi="Arial" w:cs="Arial"/>
      <w:b/>
      <w:bCs/>
      <w:noProof/>
      <w:sz w:val="14"/>
      <w:szCs w:val="14"/>
    </w:rPr>
  </w:style>
  <w:style w:type="character" w:customStyle="1" w:styleId="Heading9Char">
    <w:name w:val="Heading 9 Char"/>
    <w:basedOn w:val="DefaultParagraphFont"/>
    <w:link w:val="Heading9"/>
    <w:rsid w:val="004C7EC3"/>
    <w:rPr>
      <w:b/>
      <w:bCs/>
      <w:noProof/>
      <w:sz w:val="16"/>
      <w:szCs w:val="16"/>
    </w:rPr>
  </w:style>
  <w:style w:type="character" w:customStyle="1" w:styleId="TitleChar">
    <w:name w:val="Title Char"/>
    <w:basedOn w:val="DefaultParagraphFont"/>
    <w:link w:val="Title"/>
    <w:rsid w:val="004C7EC3"/>
    <w:rPr>
      <w:rFonts w:cs="Simplified Arabic"/>
      <w:b/>
      <w:bCs/>
      <w:sz w:val="24"/>
      <w:szCs w:val="28"/>
    </w:rPr>
  </w:style>
  <w:style w:type="character" w:customStyle="1" w:styleId="BodyText2Char">
    <w:name w:val="Body Text 2 Char"/>
    <w:basedOn w:val="DefaultParagraphFont"/>
    <w:link w:val="BodyText2"/>
    <w:semiHidden/>
    <w:rsid w:val="004C7EC3"/>
    <w:rPr>
      <w:rFonts w:ascii="Arial" w:hAnsi="Arial" w:cs="Arial"/>
      <w:noProof/>
      <w:sz w:val="16"/>
      <w:szCs w:val="16"/>
    </w:rPr>
  </w:style>
  <w:style w:type="character" w:customStyle="1" w:styleId="Heading6Char">
    <w:name w:val="Heading 6 Char"/>
    <w:basedOn w:val="DefaultParagraphFont"/>
    <w:link w:val="Heading6"/>
    <w:rsid w:val="00AD183E"/>
    <w:rPr>
      <w:rFonts w:ascii="Arial" w:hAnsi="Arial" w:cs="Arial"/>
      <w:b/>
      <w:bCs/>
      <w:noProof/>
      <w:sz w:val="18"/>
    </w:rPr>
  </w:style>
  <w:style w:type="character" w:customStyle="1" w:styleId="BodyTextChar">
    <w:name w:val="Body Text Char"/>
    <w:basedOn w:val="DefaultParagraphFont"/>
    <w:link w:val="BodyText"/>
    <w:semiHidden/>
    <w:rsid w:val="00AD183E"/>
    <w:rPr>
      <w:rFonts w:ascii="Arial" w:hAnsi="Arial" w:cs="Arial"/>
      <w:b/>
      <w:bCs/>
      <w:noProof/>
      <w:sz w:val="18"/>
    </w:rPr>
  </w:style>
  <w:style w:type="character" w:customStyle="1" w:styleId="Heading8Char">
    <w:name w:val="Heading 8 Char"/>
    <w:basedOn w:val="DefaultParagraphFont"/>
    <w:link w:val="Heading8"/>
    <w:rsid w:val="00AD183E"/>
    <w:rPr>
      <w:rFonts w:ascii="Arial" w:hAnsi="Arial" w:cs="Arial"/>
      <w:b/>
      <w:bCs/>
      <w:noProof/>
      <w:sz w:val="14"/>
      <w:szCs w:val="16"/>
    </w:rPr>
  </w:style>
  <w:style w:type="character" w:customStyle="1" w:styleId="HeaderChar">
    <w:name w:val="Header Char"/>
    <w:basedOn w:val="DefaultParagraphFont"/>
    <w:link w:val="Header"/>
    <w:rsid w:val="00B43597"/>
    <w:rPr>
      <w:rFonts w:cs="Simplified Arabic"/>
      <w:noProof/>
      <w:sz w:val="24"/>
    </w:rPr>
  </w:style>
  <w:style w:type="character" w:customStyle="1" w:styleId="FooterChar">
    <w:name w:val="Footer Char"/>
    <w:basedOn w:val="DefaultParagraphFont"/>
    <w:link w:val="Footer"/>
    <w:uiPriority w:val="99"/>
    <w:rsid w:val="00F3087F"/>
    <w:rPr>
      <w:rFonts w:cs="Simplified Arabic"/>
      <w:noProof/>
      <w:sz w:val="24"/>
    </w:rPr>
  </w:style>
  <w:style w:type="paragraph" w:styleId="HTMLPreformatted">
    <w:name w:val="HTML Preformatted"/>
    <w:basedOn w:val="Normal"/>
    <w:link w:val="HTMLPreformattedChar"/>
    <w:uiPriority w:val="99"/>
    <w:unhideWhenUsed/>
    <w:rsid w:val="00280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noProof w:val="0"/>
      <w:sz w:val="20"/>
    </w:rPr>
  </w:style>
  <w:style w:type="character" w:customStyle="1" w:styleId="HTMLPreformattedChar">
    <w:name w:val="HTML Preformatted Char"/>
    <w:basedOn w:val="DefaultParagraphFont"/>
    <w:link w:val="HTMLPreformatted"/>
    <w:uiPriority w:val="99"/>
    <w:rsid w:val="00280D8F"/>
    <w:rPr>
      <w:rFonts w:ascii="Courier New" w:hAnsi="Courier New" w:cs="Courier New"/>
    </w:rPr>
  </w:style>
  <w:style w:type="paragraph" w:styleId="ListParagraph">
    <w:name w:val="List Paragraph"/>
    <w:basedOn w:val="Normal"/>
    <w:uiPriority w:val="34"/>
    <w:qFormat/>
    <w:rsid w:val="00EA082E"/>
    <w:pPr>
      <w:ind w:left="720"/>
      <w:contextualSpacing/>
    </w:pPr>
  </w:style>
  <w:style w:type="character" w:customStyle="1" w:styleId="Heading1Char">
    <w:name w:val="Heading 1 Char"/>
    <w:basedOn w:val="DefaultParagraphFont"/>
    <w:link w:val="Heading1"/>
    <w:rsid w:val="00EF5F2A"/>
    <w:rPr>
      <w:rFonts w:cs="Times New Roman"/>
      <w:b/>
      <w:bCs/>
      <w:noProof/>
      <w:sz w:val="28"/>
      <w:szCs w:val="28"/>
    </w:rPr>
  </w:style>
  <w:style w:type="character" w:customStyle="1" w:styleId="Heading2Char">
    <w:name w:val="Heading 2 Char"/>
    <w:basedOn w:val="DefaultParagraphFont"/>
    <w:link w:val="Heading2"/>
    <w:rsid w:val="00EF5F2A"/>
    <w:rPr>
      <w:rFonts w:ascii="Arial" w:hAnsi="Arial" w:cs="Arial"/>
      <w:b/>
      <w:bCs/>
      <w:noProof/>
      <w:sz w:val="13"/>
      <w:szCs w:val="14"/>
    </w:rPr>
  </w:style>
  <w:style w:type="character" w:customStyle="1" w:styleId="Heading5Char">
    <w:name w:val="Heading 5 Char"/>
    <w:basedOn w:val="DefaultParagraphFont"/>
    <w:link w:val="Heading5"/>
    <w:rsid w:val="00EF5F2A"/>
    <w:rPr>
      <w:rFonts w:ascii="Arial" w:hAnsi="Arial" w:cs="Arial"/>
      <w:b/>
      <w:bCs/>
      <w:noProof/>
      <w:sz w:val="14"/>
      <w:szCs w:val="16"/>
    </w:rPr>
  </w:style>
  <w:style w:type="character" w:customStyle="1" w:styleId="BodyText3Char">
    <w:name w:val="Body Text 3 Char"/>
    <w:basedOn w:val="DefaultParagraphFont"/>
    <w:link w:val="BodyText3"/>
    <w:semiHidden/>
    <w:rsid w:val="00EF5F2A"/>
    <w:rPr>
      <w:rFonts w:ascii="Arial" w:hAnsi="Arial" w:cs="Arial"/>
      <w:noProof/>
    </w:rPr>
  </w:style>
  <w:style w:type="paragraph" w:styleId="BalloonText">
    <w:name w:val="Balloon Text"/>
    <w:basedOn w:val="Normal"/>
    <w:link w:val="BalloonTextChar"/>
    <w:uiPriority w:val="99"/>
    <w:semiHidden/>
    <w:unhideWhenUsed/>
    <w:rsid w:val="003738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8AB"/>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452">
      <w:bodyDiv w:val="1"/>
      <w:marLeft w:val="0"/>
      <w:marRight w:val="0"/>
      <w:marTop w:val="0"/>
      <w:marBottom w:val="0"/>
      <w:divBdr>
        <w:top w:val="none" w:sz="0" w:space="0" w:color="auto"/>
        <w:left w:val="none" w:sz="0" w:space="0" w:color="auto"/>
        <w:bottom w:val="none" w:sz="0" w:space="0" w:color="auto"/>
        <w:right w:val="none" w:sz="0" w:space="0" w:color="auto"/>
      </w:divBdr>
    </w:div>
    <w:div w:id="134376547">
      <w:bodyDiv w:val="1"/>
      <w:marLeft w:val="0"/>
      <w:marRight w:val="0"/>
      <w:marTop w:val="0"/>
      <w:marBottom w:val="0"/>
      <w:divBdr>
        <w:top w:val="none" w:sz="0" w:space="0" w:color="auto"/>
        <w:left w:val="none" w:sz="0" w:space="0" w:color="auto"/>
        <w:bottom w:val="none" w:sz="0" w:space="0" w:color="auto"/>
        <w:right w:val="none" w:sz="0" w:space="0" w:color="auto"/>
      </w:divBdr>
    </w:div>
    <w:div w:id="210195565">
      <w:bodyDiv w:val="1"/>
      <w:marLeft w:val="0"/>
      <w:marRight w:val="0"/>
      <w:marTop w:val="0"/>
      <w:marBottom w:val="0"/>
      <w:divBdr>
        <w:top w:val="none" w:sz="0" w:space="0" w:color="auto"/>
        <w:left w:val="none" w:sz="0" w:space="0" w:color="auto"/>
        <w:bottom w:val="none" w:sz="0" w:space="0" w:color="auto"/>
        <w:right w:val="none" w:sz="0" w:space="0" w:color="auto"/>
      </w:divBdr>
    </w:div>
    <w:div w:id="325210843">
      <w:bodyDiv w:val="1"/>
      <w:marLeft w:val="0"/>
      <w:marRight w:val="0"/>
      <w:marTop w:val="0"/>
      <w:marBottom w:val="0"/>
      <w:divBdr>
        <w:top w:val="none" w:sz="0" w:space="0" w:color="auto"/>
        <w:left w:val="none" w:sz="0" w:space="0" w:color="auto"/>
        <w:bottom w:val="none" w:sz="0" w:space="0" w:color="auto"/>
        <w:right w:val="none" w:sz="0" w:space="0" w:color="auto"/>
      </w:divBdr>
    </w:div>
    <w:div w:id="341592614">
      <w:bodyDiv w:val="1"/>
      <w:marLeft w:val="0"/>
      <w:marRight w:val="0"/>
      <w:marTop w:val="0"/>
      <w:marBottom w:val="0"/>
      <w:divBdr>
        <w:top w:val="none" w:sz="0" w:space="0" w:color="auto"/>
        <w:left w:val="none" w:sz="0" w:space="0" w:color="auto"/>
        <w:bottom w:val="none" w:sz="0" w:space="0" w:color="auto"/>
        <w:right w:val="none" w:sz="0" w:space="0" w:color="auto"/>
      </w:divBdr>
    </w:div>
    <w:div w:id="515997080">
      <w:bodyDiv w:val="1"/>
      <w:marLeft w:val="0"/>
      <w:marRight w:val="0"/>
      <w:marTop w:val="0"/>
      <w:marBottom w:val="0"/>
      <w:divBdr>
        <w:top w:val="none" w:sz="0" w:space="0" w:color="auto"/>
        <w:left w:val="none" w:sz="0" w:space="0" w:color="auto"/>
        <w:bottom w:val="none" w:sz="0" w:space="0" w:color="auto"/>
        <w:right w:val="none" w:sz="0" w:space="0" w:color="auto"/>
      </w:divBdr>
    </w:div>
    <w:div w:id="520632772">
      <w:bodyDiv w:val="1"/>
      <w:marLeft w:val="0"/>
      <w:marRight w:val="0"/>
      <w:marTop w:val="0"/>
      <w:marBottom w:val="0"/>
      <w:divBdr>
        <w:top w:val="none" w:sz="0" w:space="0" w:color="auto"/>
        <w:left w:val="none" w:sz="0" w:space="0" w:color="auto"/>
        <w:bottom w:val="none" w:sz="0" w:space="0" w:color="auto"/>
        <w:right w:val="none" w:sz="0" w:space="0" w:color="auto"/>
      </w:divBdr>
    </w:div>
    <w:div w:id="527646590">
      <w:bodyDiv w:val="1"/>
      <w:marLeft w:val="0"/>
      <w:marRight w:val="0"/>
      <w:marTop w:val="0"/>
      <w:marBottom w:val="0"/>
      <w:divBdr>
        <w:top w:val="none" w:sz="0" w:space="0" w:color="auto"/>
        <w:left w:val="none" w:sz="0" w:space="0" w:color="auto"/>
        <w:bottom w:val="none" w:sz="0" w:space="0" w:color="auto"/>
        <w:right w:val="none" w:sz="0" w:space="0" w:color="auto"/>
      </w:divBdr>
    </w:div>
    <w:div w:id="534005802">
      <w:bodyDiv w:val="1"/>
      <w:marLeft w:val="0"/>
      <w:marRight w:val="0"/>
      <w:marTop w:val="0"/>
      <w:marBottom w:val="0"/>
      <w:divBdr>
        <w:top w:val="none" w:sz="0" w:space="0" w:color="auto"/>
        <w:left w:val="none" w:sz="0" w:space="0" w:color="auto"/>
        <w:bottom w:val="none" w:sz="0" w:space="0" w:color="auto"/>
        <w:right w:val="none" w:sz="0" w:space="0" w:color="auto"/>
      </w:divBdr>
    </w:div>
    <w:div w:id="762605367">
      <w:bodyDiv w:val="1"/>
      <w:marLeft w:val="0"/>
      <w:marRight w:val="0"/>
      <w:marTop w:val="0"/>
      <w:marBottom w:val="0"/>
      <w:divBdr>
        <w:top w:val="none" w:sz="0" w:space="0" w:color="auto"/>
        <w:left w:val="none" w:sz="0" w:space="0" w:color="auto"/>
        <w:bottom w:val="none" w:sz="0" w:space="0" w:color="auto"/>
        <w:right w:val="none" w:sz="0" w:space="0" w:color="auto"/>
      </w:divBdr>
    </w:div>
    <w:div w:id="791174076">
      <w:bodyDiv w:val="1"/>
      <w:marLeft w:val="0"/>
      <w:marRight w:val="0"/>
      <w:marTop w:val="0"/>
      <w:marBottom w:val="0"/>
      <w:divBdr>
        <w:top w:val="none" w:sz="0" w:space="0" w:color="auto"/>
        <w:left w:val="none" w:sz="0" w:space="0" w:color="auto"/>
        <w:bottom w:val="none" w:sz="0" w:space="0" w:color="auto"/>
        <w:right w:val="none" w:sz="0" w:space="0" w:color="auto"/>
      </w:divBdr>
    </w:div>
    <w:div w:id="927931156">
      <w:bodyDiv w:val="1"/>
      <w:marLeft w:val="0"/>
      <w:marRight w:val="0"/>
      <w:marTop w:val="0"/>
      <w:marBottom w:val="0"/>
      <w:divBdr>
        <w:top w:val="none" w:sz="0" w:space="0" w:color="auto"/>
        <w:left w:val="none" w:sz="0" w:space="0" w:color="auto"/>
        <w:bottom w:val="none" w:sz="0" w:space="0" w:color="auto"/>
        <w:right w:val="none" w:sz="0" w:space="0" w:color="auto"/>
      </w:divBdr>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489126131">
      <w:bodyDiv w:val="1"/>
      <w:marLeft w:val="0"/>
      <w:marRight w:val="0"/>
      <w:marTop w:val="0"/>
      <w:marBottom w:val="0"/>
      <w:divBdr>
        <w:top w:val="none" w:sz="0" w:space="0" w:color="auto"/>
        <w:left w:val="none" w:sz="0" w:space="0" w:color="auto"/>
        <w:bottom w:val="none" w:sz="0" w:space="0" w:color="auto"/>
        <w:right w:val="none" w:sz="0" w:space="0" w:color="auto"/>
      </w:divBdr>
    </w:div>
    <w:div w:id="1523279973">
      <w:bodyDiv w:val="1"/>
      <w:marLeft w:val="0"/>
      <w:marRight w:val="0"/>
      <w:marTop w:val="0"/>
      <w:marBottom w:val="0"/>
      <w:divBdr>
        <w:top w:val="none" w:sz="0" w:space="0" w:color="auto"/>
        <w:left w:val="none" w:sz="0" w:space="0" w:color="auto"/>
        <w:bottom w:val="none" w:sz="0" w:space="0" w:color="auto"/>
        <w:right w:val="none" w:sz="0" w:space="0" w:color="auto"/>
      </w:divBdr>
    </w:div>
    <w:div w:id="1525482883">
      <w:bodyDiv w:val="1"/>
      <w:marLeft w:val="0"/>
      <w:marRight w:val="0"/>
      <w:marTop w:val="0"/>
      <w:marBottom w:val="0"/>
      <w:divBdr>
        <w:top w:val="none" w:sz="0" w:space="0" w:color="auto"/>
        <w:left w:val="none" w:sz="0" w:space="0" w:color="auto"/>
        <w:bottom w:val="none" w:sz="0" w:space="0" w:color="auto"/>
        <w:right w:val="none" w:sz="0" w:space="0" w:color="auto"/>
      </w:divBdr>
    </w:div>
    <w:div w:id="154536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5023A-A853-4A70-BC53-0F9B9BF2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Pages>
  <Words>3147</Words>
  <Characters>18892</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الأسعار والأرقام القياسية</vt:lpstr>
    </vt:vector>
  </TitlesOfParts>
  <Company>PCBS</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الأسعار والأرقام القياسية</dc:title>
  <dc:creator>YOUSEF MOUSA</dc:creator>
  <cp:lastModifiedBy>Ghadeer Al-haj Ali</cp:lastModifiedBy>
  <cp:revision>34</cp:revision>
  <cp:lastPrinted>2021-11-22T07:29:00Z</cp:lastPrinted>
  <dcterms:created xsi:type="dcterms:W3CDTF">2021-09-08T06:04:00Z</dcterms:created>
  <dcterms:modified xsi:type="dcterms:W3CDTF">2021-12-16T07:53:00Z</dcterms:modified>
</cp:coreProperties>
</file>